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C409" w14:textId="6AD8E52D" w:rsidR="007C0EDD" w:rsidRPr="007C0EDD" w:rsidRDefault="007C0EDD" w:rsidP="002A1FE6">
      <w:pPr>
        <w:suppressAutoHyphens/>
        <w:spacing w:after="0" w:line="240" w:lineRule="auto"/>
        <w:rPr>
          <w:rFonts w:ascii="Arial" w:eastAsia="Arial" w:hAnsi="Arial" w:cs="Arial"/>
          <w:b/>
          <w:lang w:val="en-US" w:eastAsia="ar-SA"/>
        </w:rPr>
      </w:pPr>
      <w:r w:rsidRPr="007C0EDD">
        <w:rPr>
          <w:rFonts w:ascii="Arial" w:eastAsia="Arial" w:hAnsi="Arial" w:cs="Arial"/>
          <w:b/>
          <w:bCs/>
          <w:lang w:val="en-US" w:eastAsia="ar-SA"/>
        </w:rPr>
        <w:t xml:space="preserve">   </w:t>
      </w:r>
      <w:r w:rsidRPr="007C0EDD">
        <w:rPr>
          <w:rFonts w:ascii="Arial" w:eastAsia="Arial" w:hAnsi="Arial" w:cs="Arial"/>
          <w:b/>
          <w:lang w:val="en-US" w:eastAsia="ar-SA"/>
        </w:rPr>
        <w:t xml:space="preserve">COMANDA PENTRU EFECTUARE ÎNCERCĂRI FIZICO-CHIMICE ȘI BIOLOGICE </w:t>
      </w:r>
    </w:p>
    <w:p w14:paraId="598170FF" w14:textId="77777777" w:rsidR="007C0EDD" w:rsidRDefault="007C0EDD" w:rsidP="007C0EDD">
      <w:pPr>
        <w:suppressAutoHyphens/>
        <w:spacing w:after="0" w:line="240" w:lineRule="auto"/>
        <w:jc w:val="center"/>
        <w:rPr>
          <w:rFonts w:ascii="Arial" w:eastAsia="Arial" w:hAnsi="Arial" w:cs="Arial"/>
          <w:b/>
          <w:lang w:val="en-US" w:eastAsia="ar-SA"/>
        </w:rPr>
      </w:pPr>
      <w:r w:rsidRPr="007C0EDD">
        <w:rPr>
          <w:rFonts w:ascii="Arial" w:eastAsia="Arial" w:hAnsi="Arial" w:cs="Arial"/>
          <w:b/>
          <w:lang w:val="en-US" w:eastAsia="ar-SA"/>
        </w:rPr>
        <w:t>CLIENȚI EXTERNI</w:t>
      </w:r>
    </w:p>
    <w:p w14:paraId="55D8DDD9" w14:textId="77777777" w:rsidR="007C0EDD" w:rsidRPr="007C0EDD" w:rsidRDefault="007C0EDD" w:rsidP="007C0EDD">
      <w:pPr>
        <w:suppressAutoHyphens/>
        <w:spacing w:after="0" w:line="240" w:lineRule="auto"/>
        <w:jc w:val="center"/>
        <w:rPr>
          <w:rFonts w:ascii="Arial" w:eastAsia="Arial" w:hAnsi="Arial" w:cs="Arial"/>
          <w:b/>
          <w:bCs/>
          <w:lang w:eastAsia="ar-SA"/>
        </w:rPr>
      </w:pPr>
      <w:r w:rsidRPr="007C0EDD">
        <w:rPr>
          <w:rFonts w:ascii="Arial" w:eastAsia="Arial" w:hAnsi="Arial" w:cs="Arial"/>
          <w:b/>
          <w:bCs/>
          <w:lang w:eastAsia="ar-SA"/>
        </w:rPr>
        <w:t xml:space="preserve">                                                                                          Director S.G.A. Giurgiu</w:t>
      </w:r>
    </w:p>
    <w:p w14:paraId="7BC3A74B" w14:textId="77777777" w:rsidR="007C0EDD" w:rsidRPr="007C0EDD" w:rsidRDefault="007C0EDD" w:rsidP="007C0EDD">
      <w:pPr>
        <w:suppressAutoHyphens/>
        <w:spacing w:after="0" w:line="240" w:lineRule="auto"/>
        <w:jc w:val="center"/>
        <w:rPr>
          <w:rFonts w:ascii="Arial" w:eastAsia="Arial" w:hAnsi="Arial" w:cs="Arial"/>
          <w:b/>
          <w:bCs/>
          <w:lang w:eastAsia="ar-SA"/>
        </w:rPr>
      </w:pPr>
      <w:r w:rsidRPr="007C0EDD">
        <w:rPr>
          <w:rFonts w:ascii="Arial" w:eastAsia="Arial" w:hAnsi="Arial" w:cs="Arial"/>
          <w:b/>
          <w:bCs/>
          <w:lang w:eastAsia="ar-SA"/>
        </w:rPr>
        <w:t xml:space="preserve">                                                                                          ing.   Ionuț Mugurel Badea    </w:t>
      </w:r>
    </w:p>
    <w:p w14:paraId="1BF5E3CE" w14:textId="77777777" w:rsidR="007C0EDD" w:rsidRDefault="007C0EDD" w:rsidP="007C0EDD">
      <w:pPr>
        <w:suppressAutoHyphens/>
        <w:spacing w:after="0" w:line="240" w:lineRule="auto"/>
        <w:jc w:val="center"/>
        <w:rPr>
          <w:rFonts w:ascii="Arial" w:eastAsia="Arial" w:hAnsi="Arial" w:cs="Arial"/>
          <w:b/>
          <w:bCs/>
          <w:lang w:eastAsia="ar-SA"/>
        </w:rPr>
      </w:pPr>
      <w:r w:rsidRPr="007C0EDD">
        <w:rPr>
          <w:rFonts w:ascii="Arial" w:eastAsia="Arial" w:hAnsi="Arial" w:cs="Arial"/>
          <w:b/>
          <w:bCs/>
          <w:lang w:eastAsia="ar-SA"/>
        </w:rPr>
        <w:t xml:space="preserve">                                                 </w:t>
      </w:r>
    </w:p>
    <w:p w14:paraId="43311D8B" w14:textId="5D536BC7" w:rsidR="007C0EDD" w:rsidRPr="007C0EDD" w:rsidRDefault="007C0EDD" w:rsidP="007C0EDD">
      <w:pPr>
        <w:tabs>
          <w:tab w:val="left" w:pos="285"/>
          <w:tab w:val="center" w:pos="4819"/>
          <w:tab w:val="left" w:pos="6598"/>
        </w:tabs>
        <w:suppressAutoHyphens/>
        <w:spacing w:after="0" w:line="240" w:lineRule="auto"/>
        <w:rPr>
          <w:rFonts w:ascii="Arial" w:eastAsia="Arial" w:hAnsi="Arial" w:cs="Arial"/>
          <w:b/>
          <w:bCs/>
          <w:lang w:eastAsia="ar-SA"/>
        </w:rPr>
      </w:pPr>
      <w:r w:rsidRPr="007C0EDD">
        <w:rPr>
          <w:rFonts w:ascii="Arial" w:eastAsia="Arial" w:hAnsi="Arial" w:cs="Arial"/>
          <w:b/>
          <w:bCs/>
          <w:lang w:eastAsia="ar-SA"/>
        </w:rPr>
        <w:tab/>
      </w:r>
      <w:r w:rsidRPr="007C0EDD">
        <w:rPr>
          <w:rFonts w:ascii="Arial" w:eastAsia="Arial" w:hAnsi="Arial" w:cs="Arial"/>
          <w:b/>
          <w:bCs/>
          <w:lang w:eastAsia="ar-SA"/>
        </w:rPr>
        <w:tab/>
        <w:t xml:space="preserve">                                                                                 </w:t>
      </w:r>
      <w:r w:rsidR="00BA039D">
        <w:rPr>
          <w:rFonts w:ascii="Arial" w:eastAsia="Arial" w:hAnsi="Arial" w:cs="Arial"/>
          <w:b/>
          <w:bCs/>
          <w:lang w:eastAsia="ar-SA"/>
        </w:rPr>
        <w:t xml:space="preserve">       </w:t>
      </w:r>
      <w:r w:rsidRPr="007C0EDD">
        <w:rPr>
          <w:rFonts w:ascii="Arial" w:eastAsia="Arial" w:hAnsi="Arial" w:cs="Arial"/>
          <w:b/>
          <w:bCs/>
          <w:lang w:eastAsia="ar-SA"/>
        </w:rPr>
        <w:t>Inginer Șef</w:t>
      </w:r>
    </w:p>
    <w:p w14:paraId="4E4730D1" w14:textId="645AA8BA" w:rsidR="007C0EDD" w:rsidRDefault="007C0EDD" w:rsidP="007C0EDD">
      <w:pPr>
        <w:tabs>
          <w:tab w:val="left" w:pos="7028"/>
        </w:tabs>
        <w:suppressAutoHyphens/>
        <w:spacing w:after="0" w:line="240" w:lineRule="auto"/>
        <w:rPr>
          <w:rFonts w:ascii="Arial" w:eastAsia="Arial" w:hAnsi="Arial" w:cs="Arial"/>
          <w:b/>
          <w:bCs/>
          <w:lang w:eastAsia="ar-SA"/>
        </w:rPr>
      </w:pPr>
      <w:r w:rsidRPr="007C0EDD">
        <w:rPr>
          <w:rFonts w:ascii="Arial" w:eastAsia="Arial" w:hAnsi="Arial" w:cs="Arial"/>
          <w:b/>
          <w:bCs/>
          <w:lang w:eastAsia="ar-SA"/>
        </w:rPr>
        <w:t xml:space="preserve">                                                                                                     </w:t>
      </w:r>
      <w:r>
        <w:rPr>
          <w:rFonts w:ascii="Arial" w:eastAsia="Arial" w:hAnsi="Arial" w:cs="Arial"/>
          <w:b/>
          <w:bCs/>
          <w:lang w:eastAsia="ar-SA"/>
        </w:rPr>
        <w:t xml:space="preserve">    </w:t>
      </w:r>
      <w:r w:rsidRPr="007C0EDD">
        <w:rPr>
          <w:rFonts w:ascii="Arial" w:eastAsia="Arial" w:hAnsi="Arial" w:cs="Arial"/>
          <w:b/>
          <w:bCs/>
          <w:lang w:eastAsia="ar-SA"/>
        </w:rPr>
        <w:t xml:space="preserve">  </w:t>
      </w:r>
      <w:r w:rsidR="00BA039D">
        <w:rPr>
          <w:rFonts w:ascii="Arial" w:eastAsia="Arial" w:hAnsi="Arial" w:cs="Arial"/>
          <w:b/>
          <w:bCs/>
          <w:lang w:eastAsia="ar-SA"/>
        </w:rPr>
        <w:t xml:space="preserve">     </w:t>
      </w:r>
      <w:r w:rsidRPr="007C0EDD">
        <w:rPr>
          <w:rFonts w:ascii="Arial" w:eastAsia="Arial" w:hAnsi="Arial" w:cs="Arial"/>
          <w:b/>
          <w:bCs/>
          <w:lang w:eastAsia="ar-SA"/>
        </w:rPr>
        <w:t>Florina Tudor</w:t>
      </w:r>
    </w:p>
    <w:p w14:paraId="49C5BBC9" w14:textId="77777777" w:rsidR="007C0EDD" w:rsidRPr="007C0EDD" w:rsidRDefault="007C0EDD" w:rsidP="007C0EDD">
      <w:pPr>
        <w:tabs>
          <w:tab w:val="left" w:pos="7028"/>
        </w:tabs>
        <w:suppressAutoHyphens/>
        <w:spacing w:after="0" w:line="240" w:lineRule="auto"/>
        <w:rPr>
          <w:rFonts w:ascii="Arial" w:eastAsia="Arial" w:hAnsi="Arial" w:cs="Arial"/>
          <w:b/>
          <w:bCs/>
          <w:lang w:eastAsia="ar-SA"/>
        </w:rPr>
      </w:pPr>
    </w:p>
    <w:tbl>
      <w:tblPr>
        <w:tblW w:w="10477" w:type="dxa"/>
        <w:tblInd w:w="-702" w:type="dxa"/>
        <w:tblLayout w:type="fixed"/>
        <w:tblLook w:val="0000" w:firstRow="0" w:lastRow="0" w:firstColumn="0" w:lastColumn="0" w:noHBand="0" w:noVBand="0"/>
      </w:tblPr>
      <w:tblGrid>
        <w:gridCol w:w="630"/>
        <w:gridCol w:w="4590"/>
        <w:gridCol w:w="4690"/>
        <w:gridCol w:w="567"/>
      </w:tblGrid>
      <w:tr w:rsidR="007C0EDD" w:rsidRPr="002A1FE6" w14:paraId="14D2E4CF" w14:textId="77777777" w:rsidTr="002A1FE6">
        <w:trPr>
          <w:trHeight w:val="397"/>
        </w:trPr>
        <w:tc>
          <w:tcPr>
            <w:tcW w:w="630" w:type="dxa"/>
            <w:tcBorders>
              <w:top w:val="single" w:sz="1" w:space="0" w:color="000000"/>
              <w:left w:val="single" w:sz="1" w:space="0" w:color="000000"/>
              <w:bottom w:val="single" w:sz="1" w:space="0" w:color="000000"/>
            </w:tcBorders>
            <w:shd w:val="clear" w:color="auto" w:fill="auto"/>
            <w:vAlign w:val="center"/>
          </w:tcPr>
          <w:p w14:paraId="1C289B2B" w14:textId="77777777" w:rsidR="007C0EDD" w:rsidRPr="002A1FE6" w:rsidRDefault="007C0EDD" w:rsidP="002A1FE6">
            <w:pPr>
              <w:pStyle w:val="NoSpacing"/>
              <w:rPr>
                <w:rFonts w:ascii="Arial" w:hAnsi="Arial" w:cs="Arial"/>
                <w:sz w:val="20"/>
                <w:szCs w:val="20"/>
                <w:lang w:val="en-US" w:eastAsia="ar-SA"/>
              </w:rPr>
            </w:pPr>
          </w:p>
        </w:tc>
        <w:tc>
          <w:tcPr>
            <w:tcW w:w="4590" w:type="dxa"/>
            <w:tcBorders>
              <w:top w:val="single" w:sz="1" w:space="0" w:color="000000"/>
              <w:left w:val="single" w:sz="1" w:space="0" w:color="000000"/>
              <w:bottom w:val="single" w:sz="1" w:space="0" w:color="000000"/>
            </w:tcBorders>
            <w:shd w:val="clear" w:color="auto" w:fill="auto"/>
            <w:vAlign w:val="center"/>
          </w:tcPr>
          <w:p w14:paraId="5CD580E8"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Specificații</w:t>
            </w:r>
            <w:proofErr w:type="spellEnd"/>
          </w:p>
        </w:tc>
        <w:tc>
          <w:tcPr>
            <w:tcW w:w="5257"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05BF3EA5"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 xml:space="preserve">Se </w:t>
            </w:r>
            <w:proofErr w:type="spellStart"/>
            <w:r w:rsidRPr="002A1FE6">
              <w:rPr>
                <w:rFonts w:ascii="Arial" w:hAnsi="Arial" w:cs="Arial"/>
                <w:b/>
                <w:sz w:val="20"/>
                <w:szCs w:val="20"/>
                <w:lang w:val="en-US" w:eastAsia="ar-SA"/>
              </w:rPr>
              <w:t>completează</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către</w:t>
            </w:r>
            <w:proofErr w:type="spellEnd"/>
            <w:r w:rsidRPr="002A1FE6">
              <w:rPr>
                <w:rFonts w:ascii="Arial" w:hAnsi="Arial" w:cs="Arial"/>
                <w:b/>
                <w:sz w:val="20"/>
                <w:szCs w:val="20"/>
                <w:lang w:val="en-US" w:eastAsia="ar-SA"/>
              </w:rPr>
              <w:t xml:space="preserve"> solicitant</w:t>
            </w:r>
          </w:p>
        </w:tc>
      </w:tr>
      <w:tr w:rsidR="007C0EDD" w:rsidRPr="002A1FE6" w14:paraId="1EDEC8D8" w14:textId="77777777" w:rsidTr="002A1FE6">
        <w:trPr>
          <w:trHeight w:val="358"/>
        </w:trPr>
        <w:tc>
          <w:tcPr>
            <w:tcW w:w="630" w:type="dxa"/>
            <w:tcBorders>
              <w:left w:val="single" w:sz="1" w:space="0" w:color="000000"/>
              <w:bottom w:val="single" w:sz="1" w:space="0" w:color="000000"/>
            </w:tcBorders>
            <w:shd w:val="clear" w:color="auto" w:fill="auto"/>
            <w:vAlign w:val="center"/>
          </w:tcPr>
          <w:p w14:paraId="79A09AC2"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1.</w:t>
            </w:r>
          </w:p>
        </w:tc>
        <w:tc>
          <w:tcPr>
            <w:tcW w:w="4590" w:type="dxa"/>
            <w:tcBorders>
              <w:left w:val="single" w:sz="1" w:space="0" w:color="000000"/>
              <w:bottom w:val="single" w:sz="1" w:space="0" w:color="000000"/>
              <w:right w:val="single" w:sz="1" w:space="0" w:color="000000"/>
            </w:tcBorders>
            <w:shd w:val="clear" w:color="auto" w:fill="auto"/>
            <w:vAlign w:val="center"/>
          </w:tcPr>
          <w:p w14:paraId="215E0235"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Denumirea</w:t>
            </w:r>
            <w:proofErr w:type="spellEnd"/>
            <w:r w:rsidRPr="002A1FE6">
              <w:rPr>
                <w:rFonts w:ascii="Arial" w:hAnsi="Arial" w:cs="Arial"/>
                <w:b/>
                <w:sz w:val="20"/>
                <w:szCs w:val="20"/>
                <w:lang w:val="en-US" w:eastAsia="ar-SA"/>
              </w:rPr>
              <w:t xml:space="preserve"> </w:t>
            </w:r>
            <w:proofErr w:type="spellStart"/>
            <w:r w:rsidRPr="002A1FE6">
              <w:rPr>
                <w:rFonts w:ascii="Arial" w:hAnsi="Arial" w:cs="Arial"/>
                <w:b/>
                <w:sz w:val="20"/>
                <w:szCs w:val="20"/>
                <w:lang w:val="en-US" w:eastAsia="ar-SA"/>
              </w:rPr>
              <w:t>societății</w:t>
            </w:r>
            <w:proofErr w:type="spellEnd"/>
            <w:r w:rsidRPr="002A1FE6">
              <w:rPr>
                <w:rFonts w:ascii="Arial" w:hAnsi="Arial" w:cs="Arial"/>
                <w:b/>
                <w:sz w:val="20"/>
                <w:szCs w:val="20"/>
                <w:lang w:val="en-US" w:eastAsia="ar-SA"/>
              </w:rPr>
              <w:t>/</w:t>
            </w:r>
            <w:proofErr w:type="spellStart"/>
            <w:r w:rsidRPr="002A1FE6">
              <w:rPr>
                <w:rFonts w:ascii="Arial" w:hAnsi="Arial" w:cs="Arial"/>
                <w:b/>
                <w:sz w:val="20"/>
                <w:szCs w:val="20"/>
                <w:lang w:val="en-US" w:eastAsia="ar-SA"/>
              </w:rPr>
              <w:t>instituției</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2E877D4D"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612D20EA" w14:textId="77777777" w:rsidTr="002A1FE6">
        <w:trPr>
          <w:trHeight w:val="448"/>
        </w:trPr>
        <w:tc>
          <w:tcPr>
            <w:tcW w:w="630" w:type="dxa"/>
            <w:tcBorders>
              <w:left w:val="single" w:sz="1" w:space="0" w:color="000000"/>
              <w:bottom w:val="single" w:sz="1" w:space="0" w:color="000000"/>
            </w:tcBorders>
            <w:shd w:val="clear" w:color="auto" w:fill="auto"/>
            <w:vAlign w:val="center"/>
          </w:tcPr>
          <w:p w14:paraId="63CBC016"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2.</w:t>
            </w:r>
          </w:p>
        </w:tc>
        <w:tc>
          <w:tcPr>
            <w:tcW w:w="9847" w:type="dxa"/>
            <w:gridSpan w:val="3"/>
            <w:tcBorders>
              <w:left w:val="single" w:sz="1" w:space="0" w:color="000000"/>
              <w:bottom w:val="single" w:sz="1" w:space="0" w:color="000000"/>
              <w:right w:val="single" w:sz="1" w:space="0" w:color="000000"/>
            </w:tcBorders>
            <w:shd w:val="clear" w:color="auto" w:fill="auto"/>
            <w:vAlign w:val="center"/>
          </w:tcPr>
          <w:p w14:paraId="1A94FFFC"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Elemente</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identificare</w:t>
            </w:r>
            <w:proofErr w:type="spellEnd"/>
            <w:r w:rsidRPr="002A1FE6">
              <w:rPr>
                <w:rFonts w:ascii="Arial" w:hAnsi="Arial" w:cs="Arial"/>
                <w:b/>
                <w:sz w:val="20"/>
                <w:szCs w:val="20"/>
                <w:lang w:val="en-US" w:eastAsia="ar-SA"/>
              </w:rPr>
              <w:t xml:space="preserve"> </w:t>
            </w:r>
          </w:p>
        </w:tc>
      </w:tr>
      <w:tr w:rsidR="007C0EDD" w:rsidRPr="002A1FE6" w14:paraId="512C5D8B" w14:textId="77777777" w:rsidTr="002A1FE6">
        <w:trPr>
          <w:trHeight w:val="286"/>
        </w:trPr>
        <w:tc>
          <w:tcPr>
            <w:tcW w:w="630" w:type="dxa"/>
            <w:tcBorders>
              <w:left w:val="single" w:sz="1" w:space="0" w:color="000000"/>
              <w:bottom w:val="single" w:sz="1" w:space="0" w:color="000000"/>
            </w:tcBorders>
            <w:shd w:val="clear" w:color="auto" w:fill="auto"/>
            <w:vAlign w:val="center"/>
          </w:tcPr>
          <w:p w14:paraId="1B549DF5"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2.1.</w:t>
            </w:r>
          </w:p>
        </w:tc>
        <w:tc>
          <w:tcPr>
            <w:tcW w:w="4590" w:type="dxa"/>
            <w:tcBorders>
              <w:left w:val="single" w:sz="1" w:space="0" w:color="000000"/>
              <w:bottom w:val="single" w:sz="1" w:space="0" w:color="000000"/>
            </w:tcBorders>
            <w:shd w:val="clear" w:color="auto" w:fill="auto"/>
            <w:vAlign w:val="center"/>
          </w:tcPr>
          <w:p w14:paraId="183C7787"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Județul</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62C2405F"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20D5C79A" w14:textId="77777777" w:rsidTr="002A1FE6">
        <w:trPr>
          <w:trHeight w:val="268"/>
        </w:trPr>
        <w:tc>
          <w:tcPr>
            <w:tcW w:w="630" w:type="dxa"/>
            <w:tcBorders>
              <w:left w:val="single" w:sz="1" w:space="0" w:color="000000"/>
            </w:tcBorders>
            <w:shd w:val="clear" w:color="auto" w:fill="auto"/>
            <w:vAlign w:val="center"/>
          </w:tcPr>
          <w:p w14:paraId="2E0D7FF4" w14:textId="77777777" w:rsidR="007C0EDD" w:rsidRPr="002A1FE6" w:rsidRDefault="007C0EDD" w:rsidP="002A1FE6">
            <w:pPr>
              <w:pStyle w:val="NoSpacing"/>
              <w:rPr>
                <w:rFonts w:ascii="Arial" w:hAnsi="Arial" w:cs="Arial"/>
                <w:sz w:val="20"/>
                <w:szCs w:val="20"/>
                <w:lang w:val="en-US" w:eastAsia="ar-SA"/>
              </w:rPr>
            </w:pPr>
          </w:p>
        </w:tc>
        <w:tc>
          <w:tcPr>
            <w:tcW w:w="4590" w:type="dxa"/>
            <w:tcBorders>
              <w:left w:val="single" w:sz="1" w:space="0" w:color="000000"/>
              <w:bottom w:val="single" w:sz="1" w:space="0" w:color="000000"/>
            </w:tcBorders>
            <w:shd w:val="clear" w:color="auto" w:fill="auto"/>
            <w:vAlign w:val="center"/>
          </w:tcPr>
          <w:p w14:paraId="56F2810A"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Localitatea</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304D4ED3"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71E92F9D" w14:textId="77777777" w:rsidTr="002A1FE6">
        <w:trPr>
          <w:trHeight w:val="268"/>
        </w:trPr>
        <w:tc>
          <w:tcPr>
            <w:tcW w:w="630" w:type="dxa"/>
            <w:tcBorders>
              <w:left w:val="single" w:sz="1" w:space="0" w:color="000000"/>
            </w:tcBorders>
            <w:shd w:val="clear" w:color="auto" w:fill="auto"/>
            <w:vAlign w:val="center"/>
          </w:tcPr>
          <w:p w14:paraId="44571558" w14:textId="77777777" w:rsidR="007C0EDD" w:rsidRPr="002A1FE6" w:rsidRDefault="007C0EDD" w:rsidP="002A1FE6">
            <w:pPr>
              <w:pStyle w:val="NoSpacing"/>
              <w:rPr>
                <w:rFonts w:ascii="Arial" w:hAnsi="Arial" w:cs="Arial"/>
                <w:sz w:val="20"/>
                <w:szCs w:val="20"/>
                <w:lang w:val="en-US" w:eastAsia="ar-SA"/>
              </w:rPr>
            </w:pPr>
          </w:p>
        </w:tc>
        <w:tc>
          <w:tcPr>
            <w:tcW w:w="4590" w:type="dxa"/>
            <w:tcBorders>
              <w:left w:val="single" w:sz="1" w:space="0" w:color="000000"/>
              <w:bottom w:val="single" w:sz="1" w:space="0" w:color="000000"/>
            </w:tcBorders>
            <w:shd w:val="clear" w:color="auto" w:fill="auto"/>
            <w:vAlign w:val="center"/>
          </w:tcPr>
          <w:p w14:paraId="5BDAA5DC"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Adresa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strada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număr</w:t>
            </w:r>
            <w:proofErr w:type="spellEnd"/>
            <w:r w:rsidRPr="002A1FE6">
              <w:rPr>
                <w:rFonts w:ascii="Arial" w:hAnsi="Arial" w:cs="Arial"/>
                <w:sz w:val="20"/>
                <w:szCs w:val="20"/>
                <w:lang w:val="en-US" w:eastAsia="ar-SA"/>
              </w:rPr>
              <w:t xml:space="preserve">, cod </w:t>
            </w:r>
            <w:proofErr w:type="spellStart"/>
            <w:r w:rsidRPr="002A1FE6">
              <w:rPr>
                <w:rFonts w:ascii="Arial" w:hAnsi="Arial" w:cs="Arial"/>
                <w:sz w:val="20"/>
                <w:szCs w:val="20"/>
                <w:lang w:val="en-US" w:eastAsia="ar-SA"/>
              </w:rPr>
              <w:t>poștal</w:t>
            </w:r>
            <w:proofErr w:type="spellEnd"/>
            <w:r w:rsidRPr="002A1FE6">
              <w:rPr>
                <w:rFonts w:ascii="Arial" w:hAnsi="Arial" w:cs="Arial"/>
                <w:sz w:val="20"/>
                <w:szCs w:val="20"/>
                <w:lang w:val="en-US" w:eastAsia="ar-SA"/>
              </w:rPr>
              <w:t>)</w:t>
            </w:r>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6E19E167"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36BA165C" w14:textId="77777777" w:rsidTr="002A1FE6">
        <w:trPr>
          <w:trHeight w:val="268"/>
        </w:trPr>
        <w:tc>
          <w:tcPr>
            <w:tcW w:w="630" w:type="dxa"/>
            <w:tcBorders>
              <w:left w:val="single" w:sz="1" w:space="0" w:color="000000"/>
              <w:bottom w:val="single" w:sz="1" w:space="0" w:color="000000"/>
            </w:tcBorders>
            <w:shd w:val="clear" w:color="auto" w:fill="auto"/>
            <w:vAlign w:val="center"/>
          </w:tcPr>
          <w:p w14:paraId="19D49C57"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2.2.</w:t>
            </w:r>
          </w:p>
        </w:tc>
        <w:tc>
          <w:tcPr>
            <w:tcW w:w="4590" w:type="dxa"/>
            <w:tcBorders>
              <w:left w:val="single" w:sz="1" w:space="0" w:color="000000"/>
              <w:bottom w:val="single" w:sz="1" w:space="0" w:color="000000"/>
            </w:tcBorders>
            <w:shd w:val="clear" w:color="auto" w:fill="auto"/>
            <w:vAlign w:val="center"/>
          </w:tcPr>
          <w:p w14:paraId="0C7E644A"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Telefon</w:t>
            </w:r>
            <w:proofErr w:type="spellEnd"/>
            <w:r w:rsidRPr="002A1FE6">
              <w:rPr>
                <w:rFonts w:ascii="Arial" w:hAnsi="Arial" w:cs="Arial"/>
                <w:sz w:val="20"/>
                <w:szCs w:val="20"/>
                <w:lang w:val="en-US" w:eastAsia="ar-SA"/>
              </w:rPr>
              <w:t xml:space="preserve"> / fax / e-mail</w:t>
            </w:r>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67DA2493"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2845516A" w14:textId="77777777" w:rsidTr="002A1FE6">
        <w:trPr>
          <w:trHeight w:val="358"/>
        </w:trPr>
        <w:tc>
          <w:tcPr>
            <w:tcW w:w="630" w:type="dxa"/>
            <w:tcBorders>
              <w:left w:val="single" w:sz="1" w:space="0" w:color="000000"/>
              <w:bottom w:val="single" w:sz="1" w:space="0" w:color="000000"/>
            </w:tcBorders>
            <w:shd w:val="clear" w:color="auto" w:fill="auto"/>
            <w:vAlign w:val="center"/>
          </w:tcPr>
          <w:p w14:paraId="1BF8A409"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2.3.</w:t>
            </w:r>
          </w:p>
        </w:tc>
        <w:tc>
          <w:tcPr>
            <w:tcW w:w="4590" w:type="dxa"/>
            <w:tcBorders>
              <w:left w:val="single" w:sz="1" w:space="0" w:color="000000"/>
              <w:bottom w:val="single" w:sz="1" w:space="0" w:color="000000"/>
            </w:tcBorders>
            <w:shd w:val="clear" w:color="auto" w:fill="auto"/>
            <w:vAlign w:val="center"/>
          </w:tcPr>
          <w:p w14:paraId="2CB9B43A"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CUI</w:t>
            </w:r>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6B43EF6E"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18296356" w14:textId="77777777" w:rsidTr="002A1FE6">
        <w:trPr>
          <w:trHeight w:val="358"/>
        </w:trPr>
        <w:tc>
          <w:tcPr>
            <w:tcW w:w="630" w:type="dxa"/>
            <w:tcBorders>
              <w:left w:val="single" w:sz="1" w:space="0" w:color="000000"/>
            </w:tcBorders>
            <w:shd w:val="clear" w:color="auto" w:fill="auto"/>
            <w:vAlign w:val="center"/>
          </w:tcPr>
          <w:p w14:paraId="06510C21"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2.4.</w:t>
            </w:r>
          </w:p>
        </w:tc>
        <w:tc>
          <w:tcPr>
            <w:tcW w:w="4590" w:type="dxa"/>
            <w:tcBorders>
              <w:left w:val="single" w:sz="1" w:space="0" w:color="000000"/>
              <w:bottom w:val="single" w:sz="1" w:space="0" w:color="000000"/>
            </w:tcBorders>
            <w:shd w:val="clear" w:color="auto" w:fill="auto"/>
            <w:vAlign w:val="center"/>
          </w:tcPr>
          <w:p w14:paraId="6E4AFF70"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Număr</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cont</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4E366765"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049A7012" w14:textId="77777777" w:rsidTr="002A1FE6">
        <w:trPr>
          <w:trHeight w:val="358"/>
        </w:trPr>
        <w:tc>
          <w:tcPr>
            <w:tcW w:w="630" w:type="dxa"/>
            <w:tcBorders>
              <w:left w:val="single" w:sz="1" w:space="0" w:color="000000"/>
              <w:bottom w:val="single" w:sz="1" w:space="0" w:color="000000"/>
            </w:tcBorders>
            <w:shd w:val="clear" w:color="auto" w:fill="auto"/>
            <w:vAlign w:val="center"/>
          </w:tcPr>
          <w:p w14:paraId="06D4A553" w14:textId="77777777" w:rsidR="007C0EDD" w:rsidRPr="002A1FE6" w:rsidRDefault="007C0EDD" w:rsidP="002A1FE6">
            <w:pPr>
              <w:pStyle w:val="NoSpacing"/>
              <w:rPr>
                <w:rFonts w:ascii="Arial" w:hAnsi="Arial" w:cs="Arial"/>
                <w:sz w:val="20"/>
                <w:szCs w:val="20"/>
                <w:lang w:val="en-US" w:eastAsia="ar-SA"/>
              </w:rPr>
            </w:pPr>
          </w:p>
        </w:tc>
        <w:tc>
          <w:tcPr>
            <w:tcW w:w="4590" w:type="dxa"/>
            <w:tcBorders>
              <w:left w:val="single" w:sz="1" w:space="0" w:color="000000"/>
              <w:bottom w:val="single" w:sz="1" w:space="0" w:color="000000"/>
            </w:tcBorders>
            <w:shd w:val="clear" w:color="auto" w:fill="auto"/>
            <w:vAlign w:val="center"/>
          </w:tcPr>
          <w:p w14:paraId="26D714C8"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Deschis</w:t>
            </w:r>
            <w:proofErr w:type="spellEnd"/>
            <w:r w:rsidRPr="002A1FE6">
              <w:rPr>
                <w:rFonts w:ascii="Arial" w:hAnsi="Arial" w:cs="Arial"/>
                <w:sz w:val="20"/>
                <w:szCs w:val="20"/>
                <w:lang w:val="en-US" w:eastAsia="ar-SA"/>
              </w:rPr>
              <w:t xml:space="preserve"> la </w:t>
            </w:r>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2444F5E7"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3CDACFDE" w14:textId="77777777" w:rsidTr="002A1FE6">
        <w:trPr>
          <w:trHeight w:val="313"/>
        </w:trPr>
        <w:tc>
          <w:tcPr>
            <w:tcW w:w="630" w:type="dxa"/>
            <w:tcBorders>
              <w:left w:val="single" w:sz="1" w:space="0" w:color="000000"/>
              <w:bottom w:val="single" w:sz="1" w:space="0" w:color="000000"/>
            </w:tcBorders>
            <w:shd w:val="clear" w:color="auto" w:fill="auto"/>
            <w:vAlign w:val="center"/>
          </w:tcPr>
          <w:p w14:paraId="33CA0B27"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3.</w:t>
            </w:r>
          </w:p>
        </w:tc>
        <w:tc>
          <w:tcPr>
            <w:tcW w:w="9847" w:type="dxa"/>
            <w:gridSpan w:val="3"/>
            <w:tcBorders>
              <w:left w:val="single" w:sz="1" w:space="0" w:color="000000"/>
              <w:bottom w:val="single" w:sz="1" w:space="0" w:color="000000"/>
              <w:right w:val="single" w:sz="1" w:space="0" w:color="000000"/>
            </w:tcBorders>
            <w:shd w:val="clear" w:color="auto" w:fill="auto"/>
            <w:vAlign w:val="center"/>
          </w:tcPr>
          <w:p w14:paraId="691A9BE0"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Obiectul</w:t>
            </w:r>
            <w:proofErr w:type="spellEnd"/>
            <w:r w:rsidRPr="002A1FE6">
              <w:rPr>
                <w:rFonts w:ascii="Arial" w:hAnsi="Arial" w:cs="Arial"/>
                <w:b/>
                <w:sz w:val="20"/>
                <w:szCs w:val="20"/>
                <w:lang w:val="en-US" w:eastAsia="ar-SA"/>
              </w:rPr>
              <w:t xml:space="preserve"> </w:t>
            </w:r>
            <w:proofErr w:type="spellStart"/>
            <w:r w:rsidRPr="002A1FE6">
              <w:rPr>
                <w:rFonts w:ascii="Arial" w:hAnsi="Arial" w:cs="Arial"/>
                <w:b/>
                <w:sz w:val="20"/>
                <w:szCs w:val="20"/>
                <w:lang w:val="en-US" w:eastAsia="ar-SA"/>
              </w:rPr>
              <w:t>solicitării</w:t>
            </w:r>
            <w:proofErr w:type="spellEnd"/>
            <w:r w:rsidRPr="002A1FE6">
              <w:rPr>
                <w:rFonts w:ascii="Arial" w:hAnsi="Arial" w:cs="Arial"/>
                <w:b/>
                <w:sz w:val="20"/>
                <w:szCs w:val="20"/>
                <w:lang w:val="en-US" w:eastAsia="ar-SA"/>
              </w:rPr>
              <w:t xml:space="preserve"> </w:t>
            </w:r>
          </w:p>
        </w:tc>
      </w:tr>
      <w:tr w:rsidR="007C0EDD" w:rsidRPr="002A1FE6" w14:paraId="186E45E3" w14:textId="77777777" w:rsidTr="002A1FE6">
        <w:trPr>
          <w:trHeight w:val="313"/>
        </w:trPr>
        <w:tc>
          <w:tcPr>
            <w:tcW w:w="630" w:type="dxa"/>
            <w:vMerge w:val="restart"/>
            <w:tcBorders>
              <w:left w:val="single" w:sz="1" w:space="0" w:color="000000"/>
            </w:tcBorders>
            <w:shd w:val="clear" w:color="auto" w:fill="auto"/>
            <w:vAlign w:val="center"/>
          </w:tcPr>
          <w:p w14:paraId="31655C47"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3.1.</w:t>
            </w:r>
          </w:p>
        </w:tc>
        <w:tc>
          <w:tcPr>
            <w:tcW w:w="4590" w:type="dxa"/>
            <w:tcBorders>
              <w:left w:val="single" w:sz="1" w:space="0" w:color="000000"/>
              <w:bottom w:val="single" w:sz="1" w:space="0" w:color="000000"/>
            </w:tcBorders>
            <w:shd w:val="clear" w:color="auto" w:fill="auto"/>
            <w:vAlign w:val="center"/>
          </w:tcPr>
          <w:p w14:paraId="1891E776"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Tipul</w:t>
            </w:r>
            <w:proofErr w:type="spellEnd"/>
            <w:r w:rsidRPr="002A1FE6">
              <w:rPr>
                <w:rFonts w:ascii="Arial" w:hAnsi="Arial" w:cs="Arial"/>
                <w:sz w:val="20"/>
                <w:szCs w:val="20"/>
                <w:lang w:val="en-US" w:eastAsia="ar-SA"/>
              </w:rPr>
              <w:t xml:space="preserve"> de </w:t>
            </w:r>
            <w:proofErr w:type="spellStart"/>
            <w:r w:rsidRPr="002A1FE6">
              <w:rPr>
                <w:rFonts w:ascii="Arial" w:hAnsi="Arial" w:cs="Arial"/>
                <w:sz w:val="20"/>
                <w:szCs w:val="20"/>
                <w:lang w:val="en-US" w:eastAsia="ar-SA"/>
              </w:rPr>
              <w:t>apă</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prelevat</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55C5983D"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13BB5B2C" w14:textId="77777777" w:rsidTr="002A1FE6">
        <w:tc>
          <w:tcPr>
            <w:tcW w:w="630" w:type="dxa"/>
            <w:vMerge/>
            <w:tcBorders>
              <w:left w:val="single" w:sz="1" w:space="0" w:color="000000"/>
            </w:tcBorders>
            <w:shd w:val="clear" w:color="auto" w:fill="auto"/>
            <w:vAlign w:val="center"/>
          </w:tcPr>
          <w:p w14:paraId="597BD441" w14:textId="77777777" w:rsidR="007C0EDD" w:rsidRPr="002A1FE6" w:rsidRDefault="007C0EDD" w:rsidP="002A1FE6">
            <w:pPr>
              <w:pStyle w:val="NoSpacing"/>
              <w:rPr>
                <w:rFonts w:ascii="Arial" w:hAnsi="Arial" w:cs="Arial"/>
                <w:b/>
                <w:sz w:val="20"/>
                <w:szCs w:val="20"/>
                <w:lang w:val="en-US" w:eastAsia="ar-SA"/>
              </w:rPr>
            </w:pPr>
          </w:p>
        </w:tc>
        <w:tc>
          <w:tcPr>
            <w:tcW w:w="4590" w:type="dxa"/>
            <w:tcBorders>
              <w:left w:val="single" w:sz="1" w:space="0" w:color="000000"/>
              <w:bottom w:val="single" w:sz="1" w:space="0" w:color="000000"/>
            </w:tcBorders>
            <w:shd w:val="clear" w:color="auto" w:fill="auto"/>
            <w:vAlign w:val="center"/>
          </w:tcPr>
          <w:p w14:paraId="7E8AA3B1"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Locul</w:t>
            </w:r>
            <w:proofErr w:type="spellEnd"/>
            <w:r w:rsidRPr="002A1FE6">
              <w:rPr>
                <w:rFonts w:ascii="Arial" w:hAnsi="Arial" w:cs="Arial"/>
                <w:sz w:val="20"/>
                <w:szCs w:val="20"/>
                <w:lang w:val="en-US" w:eastAsia="ar-SA"/>
              </w:rPr>
              <w:t xml:space="preserve"> </w:t>
            </w:r>
            <w:proofErr w:type="spellStart"/>
            <w:proofErr w:type="gramStart"/>
            <w:r w:rsidRPr="002A1FE6">
              <w:rPr>
                <w:rFonts w:ascii="Arial" w:hAnsi="Arial" w:cs="Arial"/>
                <w:sz w:val="20"/>
                <w:szCs w:val="20"/>
                <w:lang w:val="en-US" w:eastAsia="ar-SA"/>
              </w:rPr>
              <w:t>prelevării</w:t>
            </w:r>
            <w:proofErr w:type="spellEnd"/>
            <w:r w:rsidRPr="002A1FE6">
              <w:rPr>
                <w:rFonts w:ascii="Arial" w:hAnsi="Arial" w:cs="Arial"/>
                <w:sz w:val="20"/>
                <w:szCs w:val="20"/>
                <w:lang w:val="en-US" w:eastAsia="ar-SA"/>
              </w:rPr>
              <w:t xml:space="preserve">  /</w:t>
            </w:r>
            <w:proofErr w:type="gramEnd"/>
            <w:r w:rsidRPr="002A1FE6">
              <w:rPr>
                <w:rFonts w:ascii="Arial" w:hAnsi="Arial" w:cs="Arial"/>
                <w:sz w:val="20"/>
                <w:szCs w:val="20"/>
                <w:lang w:val="en-US" w:eastAsia="ar-SA"/>
              </w:rPr>
              <w:t xml:space="preserve"> data / </w:t>
            </w:r>
            <w:proofErr w:type="spellStart"/>
            <w:r w:rsidRPr="002A1FE6">
              <w:rPr>
                <w:rFonts w:ascii="Arial" w:hAnsi="Arial" w:cs="Arial"/>
                <w:sz w:val="20"/>
                <w:szCs w:val="20"/>
                <w:lang w:val="en-US" w:eastAsia="ar-SA"/>
              </w:rPr>
              <w:t>ora</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273ABEED"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059F2624" w14:textId="77777777" w:rsidTr="002A1FE6">
        <w:tc>
          <w:tcPr>
            <w:tcW w:w="630" w:type="dxa"/>
            <w:vMerge/>
            <w:tcBorders>
              <w:left w:val="single" w:sz="1" w:space="0" w:color="000000"/>
              <w:bottom w:val="single" w:sz="1" w:space="0" w:color="000000"/>
            </w:tcBorders>
            <w:shd w:val="clear" w:color="auto" w:fill="auto"/>
            <w:vAlign w:val="center"/>
          </w:tcPr>
          <w:p w14:paraId="15A56EFE" w14:textId="77777777" w:rsidR="007C0EDD" w:rsidRPr="002A1FE6" w:rsidRDefault="007C0EDD" w:rsidP="002A1FE6">
            <w:pPr>
              <w:pStyle w:val="NoSpacing"/>
              <w:rPr>
                <w:rFonts w:ascii="Arial" w:hAnsi="Arial" w:cs="Arial"/>
                <w:b/>
                <w:sz w:val="20"/>
                <w:szCs w:val="20"/>
                <w:lang w:val="en-US" w:eastAsia="ar-SA"/>
              </w:rPr>
            </w:pPr>
          </w:p>
        </w:tc>
        <w:tc>
          <w:tcPr>
            <w:tcW w:w="4590" w:type="dxa"/>
            <w:tcBorders>
              <w:left w:val="single" w:sz="1" w:space="0" w:color="000000"/>
              <w:bottom w:val="single" w:sz="1" w:space="0" w:color="000000"/>
            </w:tcBorders>
            <w:shd w:val="clear" w:color="auto" w:fill="auto"/>
            <w:vAlign w:val="center"/>
          </w:tcPr>
          <w:p w14:paraId="069FCF1C"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Punct</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deversare</w:t>
            </w:r>
            <w:proofErr w:type="spellEnd"/>
            <w:r w:rsidRPr="002A1FE6">
              <w:rPr>
                <w:rFonts w:ascii="Arial" w:hAnsi="Arial" w:cs="Arial"/>
                <w:sz w:val="20"/>
                <w:szCs w:val="20"/>
                <w:lang w:val="en-US" w:eastAsia="ar-SA"/>
              </w:rPr>
              <w:t xml:space="preserve"> / curs de </w:t>
            </w:r>
            <w:proofErr w:type="spellStart"/>
            <w:r w:rsidRPr="002A1FE6">
              <w:rPr>
                <w:rFonts w:ascii="Arial" w:hAnsi="Arial" w:cs="Arial"/>
                <w:sz w:val="20"/>
                <w:szCs w:val="20"/>
                <w:lang w:val="en-US" w:eastAsia="ar-SA"/>
              </w:rPr>
              <w:t>apă</w:t>
            </w:r>
            <w:proofErr w:type="spellEnd"/>
            <w:r w:rsidRPr="002A1FE6">
              <w:rPr>
                <w:rFonts w:ascii="Arial" w:hAnsi="Arial" w:cs="Arial"/>
                <w:sz w:val="20"/>
                <w:szCs w:val="20"/>
                <w:lang w:val="en-US" w:eastAsia="ar-SA"/>
              </w:rPr>
              <w:t xml:space="preserve"> </w:t>
            </w:r>
            <w:proofErr w:type="gramStart"/>
            <w:r w:rsidRPr="002A1FE6">
              <w:rPr>
                <w:rFonts w:ascii="Arial" w:hAnsi="Arial" w:cs="Arial"/>
                <w:sz w:val="20"/>
                <w:szCs w:val="20"/>
                <w:lang w:val="en-US" w:eastAsia="ar-SA"/>
              </w:rPr>
              <w:t>receptor  (</w:t>
            </w:r>
            <w:proofErr w:type="spellStart"/>
            <w:proofErr w:type="gramEnd"/>
            <w:r w:rsidRPr="002A1FE6">
              <w:rPr>
                <w:rFonts w:ascii="Arial" w:hAnsi="Arial" w:cs="Arial"/>
                <w:sz w:val="20"/>
                <w:szCs w:val="20"/>
                <w:lang w:val="en-US" w:eastAsia="ar-SA"/>
              </w:rPr>
              <w:t>canalizare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denumire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râu</w:t>
            </w:r>
            <w:proofErr w:type="spellEnd"/>
            <w:r w:rsidRPr="002A1FE6">
              <w:rPr>
                <w:rFonts w:ascii="Arial" w:hAnsi="Arial" w:cs="Arial"/>
                <w:sz w:val="20"/>
                <w:szCs w:val="20"/>
                <w:lang w:val="en-US" w:eastAsia="ar-SA"/>
              </w:rPr>
              <w:t xml:space="preserve"> / </w:t>
            </w:r>
            <w:proofErr w:type="spellStart"/>
            <w:r w:rsidRPr="002A1FE6">
              <w:rPr>
                <w:rFonts w:ascii="Arial" w:hAnsi="Arial" w:cs="Arial"/>
                <w:sz w:val="20"/>
                <w:szCs w:val="20"/>
                <w:lang w:val="en-US" w:eastAsia="ar-SA"/>
              </w:rPr>
              <w:t>pârâu</w:t>
            </w:r>
            <w:proofErr w:type="spellEnd"/>
            <w:r w:rsidRPr="002A1FE6">
              <w:rPr>
                <w:rFonts w:ascii="Arial" w:hAnsi="Arial" w:cs="Arial"/>
                <w:sz w:val="20"/>
                <w:szCs w:val="20"/>
                <w:lang w:val="en-US" w:eastAsia="ar-SA"/>
              </w:rPr>
              <w:t xml:space="preserve"> etc.)</w:t>
            </w:r>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3BD90791" w14:textId="77777777" w:rsidR="007C0EDD" w:rsidRPr="002A1FE6" w:rsidRDefault="007C0EDD" w:rsidP="002A1FE6">
            <w:pPr>
              <w:pStyle w:val="NoSpacing"/>
              <w:rPr>
                <w:rFonts w:ascii="Arial" w:hAnsi="Arial" w:cs="Arial"/>
                <w:b/>
                <w:sz w:val="20"/>
                <w:szCs w:val="20"/>
                <w:lang w:val="en-US" w:eastAsia="ar-SA"/>
              </w:rPr>
            </w:pPr>
          </w:p>
          <w:p w14:paraId="10040777" w14:textId="77777777" w:rsidR="007C0EDD" w:rsidRPr="002A1FE6" w:rsidRDefault="007C0EDD" w:rsidP="002A1FE6">
            <w:pPr>
              <w:pStyle w:val="NoSpacing"/>
              <w:rPr>
                <w:rFonts w:ascii="Arial" w:hAnsi="Arial" w:cs="Arial"/>
                <w:b/>
                <w:sz w:val="20"/>
                <w:szCs w:val="20"/>
                <w:lang w:val="en-US" w:eastAsia="ar-SA"/>
              </w:rPr>
            </w:pPr>
          </w:p>
        </w:tc>
      </w:tr>
      <w:tr w:rsidR="007C0EDD" w:rsidRPr="002A1FE6" w14:paraId="5FD02D3D" w14:textId="77777777" w:rsidTr="002A1FE6">
        <w:tc>
          <w:tcPr>
            <w:tcW w:w="630" w:type="dxa"/>
            <w:tcBorders>
              <w:left w:val="single" w:sz="1" w:space="0" w:color="000000"/>
              <w:bottom w:val="single" w:sz="1" w:space="0" w:color="000000"/>
            </w:tcBorders>
            <w:shd w:val="clear" w:color="auto" w:fill="auto"/>
            <w:vAlign w:val="center"/>
          </w:tcPr>
          <w:p w14:paraId="4586F89D"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4.</w:t>
            </w:r>
          </w:p>
        </w:tc>
        <w:tc>
          <w:tcPr>
            <w:tcW w:w="4590" w:type="dxa"/>
            <w:tcBorders>
              <w:left w:val="single" w:sz="1" w:space="0" w:color="000000"/>
              <w:bottom w:val="single" w:sz="1" w:space="0" w:color="000000"/>
            </w:tcBorders>
            <w:shd w:val="clear" w:color="auto" w:fill="auto"/>
            <w:vAlign w:val="center"/>
          </w:tcPr>
          <w:p w14:paraId="65FC6817"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Condiții</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prestare</w:t>
            </w:r>
            <w:proofErr w:type="spellEnd"/>
            <w:r w:rsidRPr="002A1FE6">
              <w:rPr>
                <w:rFonts w:ascii="Arial" w:hAnsi="Arial" w:cs="Arial"/>
                <w:b/>
                <w:sz w:val="20"/>
                <w:szCs w:val="20"/>
                <w:lang w:val="en-US" w:eastAsia="ar-SA"/>
              </w:rPr>
              <w:t xml:space="preserve"> a </w:t>
            </w:r>
            <w:proofErr w:type="spellStart"/>
            <w:r w:rsidRPr="002A1FE6">
              <w:rPr>
                <w:rFonts w:ascii="Arial" w:hAnsi="Arial" w:cs="Arial"/>
                <w:b/>
                <w:sz w:val="20"/>
                <w:szCs w:val="20"/>
                <w:lang w:val="en-US" w:eastAsia="ar-SA"/>
              </w:rPr>
              <w:t>serviciului</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efectuarea</w:t>
            </w:r>
            <w:proofErr w:type="spellEnd"/>
            <w:r w:rsidRPr="002A1FE6">
              <w:rPr>
                <w:rFonts w:ascii="Arial" w:hAnsi="Arial" w:cs="Arial"/>
                <w:b/>
                <w:sz w:val="20"/>
                <w:szCs w:val="20"/>
                <w:lang w:val="en-US" w:eastAsia="ar-SA"/>
              </w:rPr>
              <w:t xml:space="preserve"> a </w:t>
            </w:r>
            <w:proofErr w:type="spellStart"/>
            <w:r w:rsidRPr="002A1FE6">
              <w:rPr>
                <w:rFonts w:ascii="Arial" w:hAnsi="Arial" w:cs="Arial"/>
                <w:b/>
                <w:sz w:val="20"/>
                <w:szCs w:val="20"/>
                <w:lang w:val="en-US" w:eastAsia="ar-SA"/>
              </w:rPr>
              <w:t>încercărilor</w:t>
            </w:r>
            <w:proofErr w:type="spellEnd"/>
            <w:r w:rsidRPr="002A1FE6">
              <w:rPr>
                <w:rFonts w:ascii="Arial" w:hAnsi="Arial" w:cs="Arial"/>
                <w:b/>
                <w:sz w:val="20"/>
                <w:szCs w:val="20"/>
                <w:lang w:val="en-US" w:eastAsia="ar-SA"/>
              </w:rPr>
              <w:t xml:space="preserve"> </w:t>
            </w:r>
            <w:proofErr w:type="spellStart"/>
            <w:r w:rsidRPr="002A1FE6">
              <w:rPr>
                <w:rFonts w:ascii="Arial" w:hAnsi="Arial" w:cs="Arial"/>
                <w:b/>
                <w:sz w:val="20"/>
                <w:szCs w:val="20"/>
                <w:lang w:val="en-US" w:eastAsia="ar-SA"/>
              </w:rPr>
              <w:t>fizico-chimice</w:t>
            </w:r>
            <w:proofErr w:type="spellEnd"/>
            <w:r w:rsidRPr="002A1FE6">
              <w:rPr>
                <w:rFonts w:ascii="Arial" w:hAnsi="Arial" w:cs="Arial"/>
                <w:b/>
                <w:sz w:val="20"/>
                <w:szCs w:val="20"/>
                <w:lang w:val="en-US" w:eastAsia="ar-SA"/>
              </w:rPr>
              <w:t xml:space="preserve">, </w:t>
            </w:r>
            <w:proofErr w:type="spellStart"/>
            <w:r w:rsidRPr="002A1FE6">
              <w:rPr>
                <w:rFonts w:ascii="Arial" w:hAnsi="Arial" w:cs="Arial"/>
                <w:b/>
                <w:sz w:val="20"/>
                <w:szCs w:val="20"/>
                <w:lang w:val="en-US" w:eastAsia="ar-SA"/>
              </w:rPr>
              <w:t>biologice</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1F321805"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Efectuarea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încercărilor</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fizico-chimice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biologice</w:t>
            </w:r>
            <w:proofErr w:type="spellEnd"/>
            <w:r w:rsidRPr="002A1FE6">
              <w:rPr>
                <w:rFonts w:ascii="Arial" w:hAnsi="Arial" w:cs="Arial"/>
                <w:sz w:val="20"/>
                <w:szCs w:val="20"/>
                <w:lang w:val="en-US" w:eastAsia="ar-SA"/>
              </w:rPr>
              <w:t xml:space="preserve"> se face </w:t>
            </w:r>
            <w:proofErr w:type="spellStart"/>
            <w:r w:rsidRPr="002A1FE6">
              <w:rPr>
                <w:rFonts w:ascii="Arial" w:hAnsi="Arial" w:cs="Arial"/>
                <w:sz w:val="20"/>
                <w:szCs w:val="20"/>
                <w:lang w:val="en-US" w:eastAsia="ar-SA"/>
              </w:rPr>
              <w:t>după</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achitarea</w:t>
            </w:r>
            <w:proofErr w:type="spellEnd"/>
            <w:r w:rsidRPr="002A1FE6">
              <w:rPr>
                <w:rFonts w:ascii="Arial" w:hAnsi="Arial" w:cs="Arial"/>
                <w:sz w:val="20"/>
                <w:szCs w:val="20"/>
                <w:lang w:val="en-US" w:eastAsia="ar-SA"/>
              </w:rPr>
              <w:t xml:space="preserve"> </w:t>
            </w:r>
            <w:proofErr w:type="spellStart"/>
            <w:proofErr w:type="gramStart"/>
            <w:r w:rsidRPr="002A1FE6">
              <w:rPr>
                <w:rFonts w:ascii="Arial" w:hAnsi="Arial" w:cs="Arial"/>
                <w:sz w:val="20"/>
                <w:szCs w:val="20"/>
                <w:lang w:val="en-US" w:eastAsia="ar-SA"/>
              </w:rPr>
              <w:t>contravalorii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serviciului</w:t>
            </w:r>
            <w:proofErr w:type="spellEnd"/>
            <w:proofErr w:type="gram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prestat</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și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prezentarea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dovezii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plății</w:t>
            </w:r>
            <w:proofErr w:type="spellEnd"/>
            <w:r w:rsidRPr="002A1FE6">
              <w:rPr>
                <w:rFonts w:ascii="Arial" w:hAnsi="Arial" w:cs="Arial"/>
                <w:sz w:val="20"/>
                <w:szCs w:val="20"/>
                <w:lang w:val="en-US" w:eastAsia="ar-SA"/>
              </w:rPr>
              <w:t xml:space="preserve">. </w:t>
            </w:r>
          </w:p>
        </w:tc>
      </w:tr>
      <w:tr w:rsidR="007C0EDD" w:rsidRPr="002A1FE6" w14:paraId="5DE8B385" w14:textId="77777777" w:rsidTr="002A1FE6">
        <w:tc>
          <w:tcPr>
            <w:tcW w:w="630" w:type="dxa"/>
            <w:tcBorders>
              <w:left w:val="single" w:sz="1" w:space="0" w:color="000000"/>
              <w:bottom w:val="single" w:sz="1" w:space="0" w:color="000000"/>
            </w:tcBorders>
            <w:shd w:val="clear" w:color="auto" w:fill="auto"/>
            <w:vAlign w:val="center"/>
          </w:tcPr>
          <w:p w14:paraId="50646A8E"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5.</w:t>
            </w:r>
          </w:p>
        </w:tc>
        <w:tc>
          <w:tcPr>
            <w:tcW w:w="4590" w:type="dxa"/>
            <w:tcBorders>
              <w:left w:val="single" w:sz="1" w:space="0" w:color="000000"/>
              <w:bottom w:val="single" w:sz="1" w:space="0" w:color="000000"/>
            </w:tcBorders>
            <w:shd w:val="clear" w:color="auto" w:fill="auto"/>
            <w:vAlign w:val="center"/>
          </w:tcPr>
          <w:p w14:paraId="3758AAEB"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Valoarea</w:t>
            </w:r>
            <w:proofErr w:type="spellEnd"/>
            <w:r w:rsidRPr="002A1FE6">
              <w:rPr>
                <w:rFonts w:ascii="Arial" w:hAnsi="Arial" w:cs="Arial"/>
                <w:b/>
                <w:sz w:val="20"/>
                <w:szCs w:val="20"/>
                <w:lang w:val="en-US" w:eastAsia="ar-SA"/>
              </w:rPr>
              <w:t xml:space="preserve"> </w:t>
            </w:r>
            <w:proofErr w:type="spellStart"/>
            <w:r w:rsidRPr="002A1FE6">
              <w:rPr>
                <w:rFonts w:ascii="Arial" w:hAnsi="Arial" w:cs="Arial"/>
                <w:b/>
                <w:sz w:val="20"/>
                <w:szCs w:val="20"/>
                <w:lang w:val="en-US" w:eastAsia="ar-SA"/>
              </w:rPr>
              <w:t>lucrării</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5FA1D156"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xml:space="preserve">Conform </w:t>
            </w:r>
            <w:proofErr w:type="spellStart"/>
            <w:r w:rsidRPr="002A1FE6">
              <w:rPr>
                <w:rFonts w:ascii="Arial" w:hAnsi="Arial" w:cs="Arial"/>
                <w:sz w:val="20"/>
                <w:szCs w:val="20"/>
                <w:lang w:val="en-US" w:eastAsia="ar-SA"/>
              </w:rPr>
              <w:t>tarifelor</w:t>
            </w:r>
            <w:proofErr w:type="spellEnd"/>
            <w:r w:rsidRPr="002A1FE6">
              <w:rPr>
                <w:rFonts w:ascii="Arial" w:hAnsi="Arial" w:cs="Arial"/>
                <w:sz w:val="20"/>
                <w:szCs w:val="20"/>
                <w:lang w:val="en-US" w:eastAsia="ar-SA"/>
              </w:rPr>
              <w:t xml:space="preserve"> in </w:t>
            </w:r>
            <w:proofErr w:type="spellStart"/>
            <w:r w:rsidRPr="002A1FE6">
              <w:rPr>
                <w:rFonts w:ascii="Arial" w:hAnsi="Arial" w:cs="Arial"/>
                <w:sz w:val="20"/>
                <w:szCs w:val="20"/>
                <w:lang w:val="en-US" w:eastAsia="ar-SA"/>
              </w:rPr>
              <w:t>vigoare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practicate</w:t>
            </w:r>
            <w:proofErr w:type="spellEnd"/>
            <w:r w:rsidRPr="002A1FE6">
              <w:rPr>
                <w:rFonts w:ascii="Arial" w:hAnsi="Arial" w:cs="Arial"/>
                <w:sz w:val="20"/>
                <w:szCs w:val="20"/>
                <w:lang w:val="en-US" w:eastAsia="ar-SA"/>
              </w:rPr>
              <w:t xml:space="preserve"> de </w:t>
            </w:r>
            <w:proofErr w:type="spellStart"/>
            <w:r w:rsidRPr="002A1FE6">
              <w:rPr>
                <w:rFonts w:ascii="Arial" w:hAnsi="Arial" w:cs="Arial"/>
                <w:sz w:val="20"/>
                <w:szCs w:val="20"/>
                <w:lang w:val="en-US" w:eastAsia="ar-SA"/>
              </w:rPr>
              <w:t>catre</w:t>
            </w:r>
            <w:proofErr w:type="spellEnd"/>
            <w:r w:rsidRPr="002A1FE6">
              <w:rPr>
                <w:rFonts w:ascii="Arial" w:hAnsi="Arial" w:cs="Arial"/>
                <w:sz w:val="20"/>
                <w:szCs w:val="20"/>
                <w:lang w:val="en-US" w:eastAsia="ar-SA"/>
              </w:rPr>
              <w:t xml:space="preserve"> A.B.A. </w:t>
            </w:r>
            <w:proofErr w:type="spellStart"/>
            <w:r w:rsidRPr="002A1FE6">
              <w:rPr>
                <w:rFonts w:ascii="Arial" w:hAnsi="Arial" w:cs="Arial"/>
                <w:sz w:val="20"/>
                <w:szCs w:val="20"/>
                <w:lang w:val="en-US" w:eastAsia="ar-SA"/>
              </w:rPr>
              <w:t>Argeș-Vedea</w:t>
            </w:r>
            <w:proofErr w:type="spellEnd"/>
            <w:r w:rsidRPr="002A1FE6">
              <w:rPr>
                <w:rFonts w:ascii="Arial" w:hAnsi="Arial" w:cs="Arial"/>
                <w:sz w:val="20"/>
                <w:szCs w:val="20"/>
                <w:lang w:val="en-US" w:eastAsia="ar-SA"/>
              </w:rPr>
              <w:t xml:space="preserve"> la data </w:t>
            </w:r>
            <w:proofErr w:type="spellStart"/>
            <w:r w:rsidRPr="002A1FE6">
              <w:rPr>
                <w:rFonts w:ascii="Arial" w:hAnsi="Arial" w:cs="Arial"/>
                <w:sz w:val="20"/>
                <w:szCs w:val="20"/>
                <w:lang w:val="en-US" w:eastAsia="ar-SA"/>
              </w:rPr>
              <w:t>solicitării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lucrării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aduse</w:t>
            </w:r>
            <w:proofErr w:type="spellEnd"/>
            <w:r w:rsidRPr="002A1FE6">
              <w:rPr>
                <w:rFonts w:ascii="Arial" w:hAnsi="Arial" w:cs="Arial"/>
                <w:sz w:val="20"/>
                <w:szCs w:val="20"/>
                <w:lang w:val="en-US" w:eastAsia="ar-SA"/>
              </w:rPr>
              <w:t xml:space="preserve"> la </w:t>
            </w:r>
            <w:proofErr w:type="spellStart"/>
            <w:r w:rsidRPr="002A1FE6">
              <w:rPr>
                <w:rFonts w:ascii="Arial" w:hAnsi="Arial" w:cs="Arial"/>
                <w:sz w:val="20"/>
                <w:szCs w:val="20"/>
                <w:lang w:val="en-US" w:eastAsia="ar-SA"/>
              </w:rPr>
              <w:t>cunoștința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beneficiarului</w:t>
            </w:r>
            <w:proofErr w:type="spellEnd"/>
            <w:r w:rsidRPr="002A1FE6">
              <w:rPr>
                <w:rFonts w:ascii="Arial" w:hAnsi="Arial" w:cs="Arial"/>
                <w:sz w:val="20"/>
                <w:szCs w:val="20"/>
                <w:lang w:val="en-US" w:eastAsia="ar-SA"/>
              </w:rPr>
              <w:t xml:space="preserve"> </w:t>
            </w:r>
          </w:p>
        </w:tc>
      </w:tr>
      <w:tr w:rsidR="007C0EDD" w:rsidRPr="002A1FE6" w14:paraId="6FFF9D7C" w14:textId="77777777" w:rsidTr="002A1FE6">
        <w:trPr>
          <w:trHeight w:val="808"/>
        </w:trPr>
        <w:tc>
          <w:tcPr>
            <w:tcW w:w="630" w:type="dxa"/>
            <w:tcBorders>
              <w:left w:val="single" w:sz="1" w:space="0" w:color="000000"/>
              <w:bottom w:val="single" w:sz="4" w:space="0" w:color="auto"/>
            </w:tcBorders>
            <w:shd w:val="clear" w:color="auto" w:fill="auto"/>
            <w:vAlign w:val="center"/>
          </w:tcPr>
          <w:p w14:paraId="433BE901"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5.1.</w:t>
            </w:r>
          </w:p>
        </w:tc>
        <w:tc>
          <w:tcPr>
            <w:tcW w:w="4590" w:type="dxa"/>
            <w:tcBorders>
              <w:left w:val="single" w:sz="1" w:space="0" w:color="000000"/>
              <w:bottom w:val="single" w:sz="4" w:space="0" w:color="auto"/>
            </w:tcBorders>
            <w:shd w:val="clear" w:color="auto" w:fill="auto"/>
            <w:vAlign w:val="center"/>
          </w:tcPr>
          <w:p w14:paraId="6C66B695"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Comunicarea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valorii</w:t>
            </w:r>
            <w:proofErr w:type="spellEnd"/>
            <w:r w:rsidRPr="002A1FE6">
              <w:rPr>
                <w:rFonts w:ascii="Arial" w:hAnsi="Arial" w:cs="Arial"/>
                <w:sz w:val="20"/>
                <w:szCs w:val="20"/>
                <w:lang w:val="en-US" w:eastAsia="ar-SA"/>
              </w:rPr>
              <w:t xml:space="preserve"> </w:t>
            </w:r>
            <w:proofErr w:type="spellStart"/>
            <w:proofErr w:type="gramStart"/>
            <w:r w:rsidRPr="002A1FE6">
              <w:rPr>
                <w:rFonts w:ascii="Arial" w:hAnsi="Arial" w:cs="Arial"/>
                <w:sz w:val="20"/>
                <w:szCs w:val="20"/>
                <w:lang w:val="en-US" w:eastAsia="ar-SA"/>
              </w:rPr>
              <w:t>serviciului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privind</w:t>
            </w:r>
            <w:proofErr w:type="spellEnd"/>
            <w:proofErr w:type="gram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efectuarea</w:t>
            </w:r>
            <w:proofErr w:type="spellEnd"/>
            <w:r w:rsidRPr="002A1FE6">
              <w:rPr>
                <w:rFonts w:ascii="Arial" w:hAnsi="Arial" w:cs="Arial"/>
                <w:sz w:val="20"/>
                <w:szCs w:val="20"/>
                <w:lang w:val="en-US" w:eastAsia="ar-SA"/>
              </w:rPr>
              <w:t xml:space="preserve"> de </w:t>
            </w:r>
            <w:proofErr w:type="spellStart"/>
            <w:r w:rsidRPr="002A1FE6">
              <w:rPr>
                <w:rFonts w:ascii="Arial" w:hAnsi="Arial" w:cs="Arial"/>
                <w:sz w:val="20"/>
                <w:szCs w:val="20"/>
                <w:lang w:val="en-US" w:eastAsia="ar-SA"/>
              </w:rPr>
              <w:t>încercări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fizico-chimice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biologice</w:t>
            </w:r>
            <w:proofErr w:type="spellEnd"/>
          </w:p>
        </w:tc>
        <w:tc>
          <w:tcPr>
            <w:tcW w:w="5257" w:type="dxa"/>
            <w:gridSpan w:val="2"/>
            <w:tcBorders>
              <w:left w:val="single" w:sz="1" w:space="0" w:color="000000"/>
              <w:bottom w:val="single" w:sz="4" w:space="0" w:color="auto"/>
              <w:right w:val="single" w:sz="1" w:space="0" w:color="000000"/>
            </w:tcBorders>
            <w:shd w:val="clear" w:color="auto" w:fill="auto"/>
            <w:vAlign w:val="center"/>
          </w:tcPr>
          <w:p w14:paraId="3B776F8F"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În</w:t>
            </w:r>
            <w:proofErr w:type="spellEnd"/>
            <w:r w:rsidRPr="002A1FE6">
              <w:rPr>
                <w:rFonts w:ascii="Arial" w:hAnsi="Arial" w:cs="Arial"/>
                <w:sz w:val="20"/>
                <w:szCs w:val="20"/>
                <w:lang w:val="en-US" w:eastAsia="ar-SA"/>
              </w:rPr>
              <w:t xml:space="preserve"> termen de 2 </w:t>
            </w:r>
            <w:proofErr w:type="spellStart"/>
            <w:r w:rsidRPr="002A1FE6">
              <w:rPr>
                <w:rFonts w:ascii="Arial" w:hAnsi="Arial" w:cs="Arial"/>
                <w:sz w:val="20"/>
                <w:szCs w:val="20"/>
                <w:lang w:val="en-US" w:eastAsia="ar-SA"/>
              </w:rPr>
              <w:t>zile</w:t>
            </w:r>
            <w:proofErr w:type="spellEnd"/>
            <w:r w:rsidRPr="002A1FE6">
              <w:rPr>
                <w:rFonts w:ascii="Arial" w:hAnsi="Arial" w:cs="Arial"/>
                <w:sz w:val="20"/>
                <w:szCs w:val="20"/>
                <w:lang w:val="en-US" w:eastAsia="ar-SA"/>
              </w:rPr>
              <w:t xml:space="preserve"> de la data </w:t>
            </w:r>
            <w:proofErr w:type="spellStart"/>
            <w:r w:rsidRPr="002A1FE6">
              <w:rPr>
                <w:rFonts w:ascii="Arial" w:hAnsi="Arial" w:cs="Arial"/>
                <w:sz w:val="20"/>
                <w:szCs w:val="20"/>
                <w:lang w:val="en-US" w:eastAsia="ar-SA"/>
              </w:rPr>
              <w:t>aprobării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solicitării</w:t>
            </w:r>
            <w:proofErr w:type="spellEnd"/>
            <w:r w:rsidRPr="002A1FE6">
              <w:rPr>
                <w:rFonts w:ascii="Arial" w:hAnsi="Arial" w:cs="Arial"/>
                <w:sz w:val="20"/>
                <w:szCs w:val="20"/>
                <w:lang w:val="en-US" w:eastAsia="ar-SA"/>
              </w:rPr>
              <w:t xml:space="preserve"> de </w:t>
            </w:r>
            <w:proofErr w:type="spellStart"/>
            <w:r w:rsidRPr="002A1FE6">
              <w:rPr>
                <w:rFonts w:ascii="Arial" w:hAnsi="Arial" w:cs="Arial"/>
                <w:sz w:val="20"/>
                <w:szCs w:val="20"/>
                <w:lang w:val="en-US" w:eastAsia="ar-SA"/>
              </w:rPr>
              <w:t>către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conducerea</w:t>
            </w:r>
            <w:proofErr w:type="spellEnd"/>
            <w:r w:rsidRPr="002A1FE6">
              <w:rPr>
                <w:rFonts w:ascii="Arial" w:hAnsi="Arial" w:cs="Arial"/>
                <w:sz w:val="20"/>
                <w:szCs w:val="20"/>
                <w:lang w:val="en-US" w:eastAsia="ar-SA"/>
              </w:rPr>
              <w:t xml:space="preserve"> A.B.A. </w:t>
            </w:r>
            <w:proofErr w:type="spellStart"/>
            <w:r w:rsidRPr="002A1FE6">
              <w:rPr>
                <w:rFonts w:ascii="Arial" w:hAnsi="Arial" w:cs="Arial"/>
                <w:sz w:val="20"/>
                <w:szCs w:val="20"/>
                <w:lang w:val="en-US" w:eastAsia="ar-SA"/>
              </w:rPr>
              <w:t>Argeș-Vedea</w:t>
            </w:r>
            <w:proofErr w:type="spellEnd"/>
            <w:r w:rsidRPr="002A1FE6">
              <w:rPr>
                <w:rFonts w:ascii="Arial" w:hAnsi="Arial" w:cs="Arial"/>
                <w:sz w:val="20"/>
                <w:szCs w:val="20"/>
                <w:lang w:val="en-US" w:eastAsia="ar-SA"/>
              </w:rPr>
              <w:t xml:space="preserve">, conform </w:t>
            </w:r>
            <w:proofErr w:type="spellStart"/>
            <w:r w:rsidRPr="002A1FE6">
              <w:rPr>
                <w:rFonts w:ascii="Arial" w:hAnsi="Arial" w:cs="Arial"/>
                <w:sz w:val="20"/>
                <w:szCs w:val="20"/>
                <w:lang w:val="en-US" w:eastAsia="ar-SA"/>
              </w:rPr>
              <w:t>devizului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financiar</w:t>
            </w:r>
            <w:proofErr w:type="spellEnd"/>
          </w:p>
        </w:tc>
      </w:tr>
      <w:tr w:rsidR="007C0EDD" w:rsidRPr="002A1FE6" w14:paraId="3A581896" w14:textId="77777777" w:rsidTr="002A1FE6">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C498466"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6.</w:t>
            </w:r>
          </w:p>
        </w:tc>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91BB0"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b/>
                <w:sz w:val="20"/>
                <w:szCs w:val="20"/>
                <w:lang w:val="en-US" w:eastAsia="ar-SA"/>
              </w:rPr>
              <w:t>Modalități</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plată</w:t>
            </w:r>
            <w:proofErr w:type="spellEnd"/>
          </w:p>
        </w:tc>
      </w:tr>
      <w:tr w:rsidR="007C0EDD" w:rsidRPr="002A1FE6" w14:paraId="3F1DED1A" w14:textId="77777777" w:rsidTr="002A1FE6">
        <w:trPr>
          <w:trHeight w:val="368"/>
        </w:trPr>
        <w:tc>
          <w:tcPr>
            <w:tcW w:w="630" w:type="dxa"/>
            <w:vMerge w:val="restart"/>
            <w:tcBorders>
              <w:top w:val="single" w:sz="4" w:space="0" w:color="auto"/>
              <w:left w:val="single" w:sz="1" w:space="0" w:color="000000"/>
            </w:tcBorders>
            <w:shd w:val="clear" w:color="auto" w:fill="auto"/>
            <w:vAlign w:val="center"/>
          </w:tcPr>
          <w:p w14:paraId="60B410D3"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6.1.</w:t>
            </w:r>
          </w:p>
        </w:tc>
        <w:tc>
          <w:tcPr>
            <w:tcW w:w="4590" w:type="dxa"/>
            <w:vMerge w:val="restart"/>
            <w:tcBorders>
              <w:top w:val="single" w:sz="4" w:space="0" w:color="auto"/>
              <w:left w:val="single" w:sz="1" w:space="0" w:color="000000"/>
              <w:right w:val="single" w:sz="4" w:space="0" w:color="auto"/>
            </w:tcBorders>
            <w:shd w:val="clear" w:color="auto" w:fill="auto"/>
            <w:vAlign w:val="center"/>
          </w:tcPr>
          <w:p w14:paraId="76F662CA"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Înainte</w:t>
            </w:r>
            <w:proofErr w:type="spellEnd"/>
            <w:r w:rsidRPr="002A1FE6">
              <w:rPr>
                <w:rFonts w:ascii="Arial" w:hAnsi="Arial" w:cs="Arial"/>
                <w:sz w:val="20"/>
                <w:szCs w:val="20"/>
                <w:lang w:val="en-US" w:eastAsia="ar-SA"/>
              </w:rPr>
              <w:t xml:space="preserve"> de </w:t>
            </w:r>
            <w:proofErr w:type="spellStart"/>
            <w:r w:rsidRPr="002A1FE6">
              <w:rPr>
                <w:rFonts w:ascii="Arial" w:hAnsi="Arial" w:cs="Arial"/>
                <w:sz w:val="20"/>
                <w:szCs w:val="20"/>
                <w:lang w:val="en-US" w:eastAsia="ar-SA"/>
              </w:rPr>
              <w:t>începerea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prestării</w:t>
            </w:r>
            <w:proofErr w:type="spellEnd"/>
            <w:r w:rsidRPr="002A1FE6">
              <w:rPr>
                <w:rFonts w:ascii="Arial" w:hAnsi="Arial" w:cs="Arial"/>
                <w:sz w:val="20"/>
                <w:szCs w:val="20"/>
                <w:lang w:val="en-US" w:eastAsia="ar-SA"/>
              </w:rPr>
              <w:t xml:space="preserve"> </w:t>
            </w:r>
            <w:proofErr w:type="spellStart"/>
            <w:proofErr w:type="gramStart"/>
            <w:r w:rsidRPr="002A1FE6">
              <w:rPr>
                <w:rFonts w:ascii="Arial" w:hAnsi="Arial" w:cs="Arial"/>
                <w:sz w:val="20"/>
                <w:szCs w:val="20"/>
                <w:lang w:val="en-US" w:eastAsia="ar-SA"/>
              </w:rPr>
              <w:t>serviciului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privind</w:t>
            </w:r>
            <w:proofErr w:type="spellEnd"/>
            <w:proofErr w:type="gram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efectuarea</w:t>
            </w:r>
            <w:proofErr w:type="spellEnd"/>
            <w:r w:rsidRPr="002A1FE6">
              <w:rPr>
                <w:rFonts w:ascii="Arial" w:hAnsi="Arial" w:cs="Arial"/>
                <w:sz w:val="20"/>
                <w:szCs w:val="20"/>
                <w:lang w:val="en-US" w:eastAsia="ar-SA"/>
              </w:rPr>
              <w:t xml:space="preserve"> de </w:t>
            </w:r>
            <w:proofErr w:type="spellStart"/>
            <w:r w:rsidRPr="002A1FE6">
              <w:rPr>
                <w:rFonts w:ascii="Arial" w:hAnsi="Arial" w:cs="Arial"/>
                <w:sz w:val="20"/>
                <w:szCs w:val="20"/>
                <w:lang w:val="en-US" w:eastAsia="ar-SA"/>
              </w:rPr>
              <w:t>încercări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fizico-chimice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biologice</w:t>
            </w:r>
            <w:proofErr w:type="spellEnd"/>
          </w:p>
        </w:tc>
        <w:tc>
          <w:tcPr>
            <w:tcW w:w="4690" w:type="dxa"/>
            <w:tcBorders>
              <w:top w:val="single" w:sz="4" w:space="0" w:color="auto"/>
              <w:left w:val="single" w:sz="4" w:space="0" w:color="auto"/>
              <w:bottom w:val="single" w:sz="4" w:space="0" w:color="auto"/>
              <w:right w:val="single" w:sz="4" w:space="0" w:color="auto"/>
            </w:tcBorders>
            <w:shd w:val="clear" w:color="auto" w:fill="auto"/>
            <w:vAlign w:val="center"/>
          </w:tcPr>
          <w:p w14:paraId="6538CE0D"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xml:space="preserve">La </w:t>
            </w:r>
            <w:proofErr w:type="spellStart"/>
            <w:r w:rsidRPr="002A1FE6">
              <w:rPr>
                <w:rFonts w:ascii="Arial" w:hAnsi="Arial" w:cs="Arial"/>
                <w:sz w:val="20"/>
                <w:szCs w:val="20"/>
                <w:lang w:val="en-US" w:eastAsia="ar-SA"/>
              </w:rPr>
              <w:t>casierie</w:t>
            </w:r>
            <w:proofErr w:type="spellEnd"/>
            <w:r w:rsidRPr="002A1FE6">
              <w:rPr>
                <w:rFonts w:ascii="Arial" w:hAnsi="Arial" w:cs="Arial"/>
                <w:sz w:val="20"/>
                <w:szCs w:val="20"/>
                <w:lang w:val="en-US" w:eastAsia="ar-SA"/>
              </w:rPr>
              <w:t xml:space="preserve"> A.B.A.A.V. / SGA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5AD80" w14:textId="77777777" w:rsidR="007C0EDD" w:rsidRPr="002A1FE6" w:rsidRDefault="007C0EDD" w:rsidP="002A1FE6">
            <w:pPr>
              <w:pStyle w:val="NoSpacing"/>
              <w:rPr>
                <w:rFonts w:ascii="Arial" w:hAnsi="Arial" w:cs="Arial"/>
                <w:lang w:val="en-US" w:eastAsia="ar-SA"/>
              </w:rPr>
            </w:pPr>
          </w:p>
        </w:tc>
      </w:tr>
      <w:tr w:rsidR="007C0EDD" w:rsidRPr="002A1FE6" w14:paraId="40E752A4" w14:textId="77777777" w:rsidTr="002A1FE6">
        <w:trPr>
          <w:trHeight w:val="260"/>
        </w:trPr>
        <w:tc>
          <w:tcPr>
            <w:tcW w:w="630" w:type="dxa"/>
            <w:vMerge/>
            <w:tcBorders>
              <w:left w:val="single" w:sz="1" w:space="0" w:color="000000"/>
              <w:bottom w:val="single" w:sz="1" w:space="0" w:color="000000"/>
            </w:tcBorders>
            <w:shd w:val="clear" w:color="auto" w:fill="auto"/>
            <w:vAlign w:val="center"/>
          </w:tcPr>
          <w:p w14:paraId="7A1DE3F8" w14:textId="77777777" w:rsidR="007C0EDD" w:rsidRPr="002A1FE6" w:rsidRDefault="007C0EDD" w:rsidP="002A1FE6">
            <w:pPr>
              <w:pStyle w:val="NoSpacing"/>
              <w:rPr>
                <w:rFonts w:ascii="Arial" w:hAnsi="Arial" w:cs="Arial"/>
                <w:sz w:val="20"/>
                <w:szCs w:val="20"/>
                <w:lang w:val="en-US" w:eastAsia="ar-SA"/>
              </w:rPr>
            </w:pPr>
          </w:p>
        </w:tc>
        <w:tc>
          <w:tcPr>
            <w:tcW w:w="4590" w:type="dxa"/>
            <w:vMerge/>
            <w:tcBorders>
              <w:left w:val="single" w:sz="1" w:space="0" w:color="000000"/>
              <w:bottom w:val="single" w:sz="1" w:space="0" w:color="000000"/>
              <w:right w:val="single" w:sz="4" w:space="0" w:color="auto"/>
            </w:tcBorders>
            <w:shd w:val="clear" w:color="auto" w:fill="auto"/>
            <w:vAlign w:val="center"/>
          </w:tcPr>
          <w:p w14:paraId="67BFA604" w14:textId="77777777" w:rsidR="007C0EDD" w:rsidRPr="002A1FE6" w:rsidRDefault="007C0EDD" w:rsidP="002A1FE6">
            <w:pPr>
              <w:pStyle w:val="NoSpacing"/>
              <w:rPr>
                <w:rFonts w:ascii="Arial" w:hAnsi="Arial" w:cs="Arial"/>
                <w:sz w:val="20"/>
                <w:szCs w:val="20"/>
                <w:lang w:val="en-US" w:eastAsia="ar-SA"/>
              </w:rPr>
            </w:pPr>
          </w:p>
        </w:tc>
        <w:tc>
          <w:tcPr>
            <w:tcW w:w="4690" w:type="dxa"/>
            <w:tcBorders>
              <w:top w:val="single" w:sz="4" w:space="0" w:color="auto"/>
              <w:left w:val="single" w:sz="4" w:space="0" w:color="auto"/>
              <w:bottom w:val="single" w:sz="4" w:space="0" w:color="auto"/>
              <w:right w:val="single" w:sz="4" w:space="0" w:color="auto"/>
            </w:tcBorders>
            <w:shd w:val="clear" w:color="auto" w:fill="auto"/>
            <w:vAlign w:val="center"/>
          </w:tcPr>
          <w:p w14:paraId="3E50CA49"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xml:space="preserve">Transfer </w:t>
            </w:r>
            <w:proofErr w:type="spellStart"/>
            <w:r w:rsidRPr="002A1FE6">
              <w:rPr>
                <w:rFonts w:ascii="Arial" w:hAnsi="Arial" w:cs="Arial"/>
                <w:sz w:val="20"/>
                <w:szCs w:val="20"/>
                <w:lang w:val="en-US" w:eastAsia="ar-SA"/>
              </w:rPr>
              <w:t>bancar</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6D1C66" w14:textId="77777777" w:rsidR="007C0EDD" w:rsidRPr="002A1FE6" w:rsidRDefault="007C0EDD" w:rsidP="002A1FE6">
            <w:pPr>
              <w:pStyle w:val="NoSpacing"/>
              <w:rPr>
                <w:rFonts w:ascii="Arial" w:hAnsi="Arial" w:cs="Arial"/>
                <w:lang w:val="en-US" w:eastAsia="ar-SA"/>
              </w:rPr>
            </w:pPr>
          </w:p>
        </w:tc>
      </w:tr>
      <w:tr w:rsidR="007C0EDD" w:rsidRPr="002A1FE6" w14:paraId="3A14FC13" w14:textId="77777777" w:rsidTr="002A1FE6">
        <w:trPr>
          <w:trHeight w:hRule="exact" w:val="262"/>
        </w:trPr>
        <w:tc>
          <w:tcPr>
            <w:tcW w:w="630" w:type="dxa"/>
            <w:vMerge w:val="restart"/>
            <w:tcBorders>
              <w:left w:val="single" w:sz="1" w:space="0" w:color="000000"/>
              <w:bottom w:val="single" w:sz="1" w:space="0" w:color="000000"/>
            </w:tcBorders>
            <w:shd w:val="clear" w:color="auto" w:fill="auto"/>
            <w:vAlign w:val="center"/>
          </w:tcPr>
          <w:p w14:paraId="055A3267"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6.2.</w:t>
            </w:r>
          </w:p>
        </w:tc>
        <w:tc>
          <w:tcPr>
            <w:tcW w:w="4590" w:type="dxa"/>
            <w:vMerge w:val="restart"/>
            <w:tcBorders>
              <w:left w:val="single" w:sz="1" w:space="0" w:color="000000"/>
              <w:bottom w:val="single" w:sz="1" w:space="0" w:color="000000"/>
            </w:tcBorders>
            <w:shd w:val="clear" w:color="auto" w:fill="auto"/>
            <w:vAlign w:val="center"/>
          </w:tcPr>
          <w:p w14:paraId="704C3E35"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xml:space="preserve">Plata se </w:t>
            </w:r>
            <w:proofErr w:type="spellStart"/>
            <w:r w:rsidRPr="002A1FE6">
              <w:rPr>
                <w:rFonts w:ascii="Arial" w:hAnsi="Arial" w:cs="Arial"/>
                <w:sz w:val="20"/>
                <w:szCs w:val="20"/>
                <w:lang w:val="en-US" w:eastAsia="ar-SA"/>
              </w:rPr>
              <w:t>efectueaza</w:t>
            </w:r>
            <w:proofErr w:type="spellEnd"/>
          </w:p>
        </w:tc>
        <w:tc>
          <w:tcPr>
            <w:tcW w:w="4690" w:type="dxa"/>
            <w:tcBorders>
              <w:top w:val="single" w:sz="4" w:space="0" w:color="auto"/>
              <w:left w:val="single" w:sz="1" w:space="0" w:color="000000"/>
              <w:bottom w:val="single" w:sz="1" w:space="0" w:color="000000"/>
              <w:right w:val="single" w:sz="1" w:space="0" w:color="000000"/>
            </w:tcBorders>
            <w:shd w:val="clear" w:color="auto" w:fill="auto"/>
            <w:vAlign w:val="center"/>
          </w:tcPr>
          <w:p w14:paraId="37FB5836"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În</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baza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devizului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financiar</w:t>
            </w:r>
            <w:proofErr w:type="spellEnd"/>
          </w:p>
        </w:tc>
        <w:tc>
          <w:tcPr>
            <w:tcW w:w="567" w:type="dxa"/>
            <w:tcBorders>
              <w:top w:val="single" w:sz="4" w:space="0" w:color="auto"/>
              <w:left w:val="single" w:sz="1" w:space="0" w:color="000000"/>
              <w:bottom w:val="single" w:sz="1" w:space="0" w:color="000000"/>
              <w:right w:val="single" w:sz="1" w:space="0" w:color="000000"/>
            </w:tcBorders>
            <w:shd w:val="clear" w:color="auto" w:fill="auto"/>
            <w:vAlign w:val="center"/>
          </w:tcPr>
          <w:p w14:paraId="4073EB41" w14:textId="77777777" w:rsidR="007C0EDD" w:rsidRPr="002A1FE6" w:rsidRDefault="007C0EDD" w:rsidP="002A1FE6">
            <w:pPr>
              <w:pStyle w:val="NoSpacing"/>
              <w:rPr>
                <w:rFonts w:ascii="Arial" w:hAnsi="Arial" w:cs="Arial"/>
                <w:lang w:val="en-US" w:eastAsia="ar-SA"/>
              </w:rPr>
            </w:pPr>
          </w:p>
        </w:tc>
      </w:tr>
      <w:tr w:rsidR="007C0EDD" w:rsidRPr="002A1FE6" w14:paraId="348EE861" w14:textId="77777777" w:rsidTr="002A1FE6">
        <w:trPr>
          <w:trHeight w:val="250"/>
        </w:trPr>
        <w:tc>
          <w:tcPr>
            <w:tcW w:w="630" w:type="dxa"/>
            <w:vMerge/>
            <w:tcBorders>
              <w:left w:val="single" w:sz="1" w:space="0" w:color="000000"/>
              <w:bottom w:val="single" w:sz="1" w:space="0" w:color="000000"/>
            </w:tcBorders>
            <w:shd w:val="clear" w:color="auto" w:fill="auto"/>
            <w:vAlign w:val="center"/>
          </w:tcPr>
          <w:p w14:paraId="5217281D" w14:textId="77777777" w:rsidR="007C0EDD" w:rsidRPr="002A1FE6" w:rsidRDefault="007C0EDD" w:rsidP="002A1FE6">
            <w:pPr>
              <w:pStyle w:val="NoSpacing"/>
              <w:rPr>
                <w:rFonts w:ascii="Arial" w:hAnsi="Arial" w:cs="Arial"/>
                <w:sz w:val="20"/>
                <w:szCs w:val="20"/>
                <w:lang w:val="en-US" w:eastAsia="ar-SA"/>
              </w:rPr>
            </w:pPr>
          </w:p>
        </w:tc>
        <w:tc>
          <w:tcPr>
            <w:tcW w:w="4590" w:type="dxa"/>
            <w:vMerge/>
            <w:tcBorders>
              <w:left w:val="single" w:sz="1" w:space="0" w:color="000000"/>
              <w:bottom w:val="single" w:sz="1" w:space="0" w:color="000000"/>
            </w:tcBorders>
            <w:shd w:val="clear" w:color="auto" w:fill="auto"/>
            <w:vAlign w:val="center"/>
          </w:tcPr>
          <w:p w14:paraId="5D6AB7C0" w14:textId="77777777" w:rsidR="007C0EDD" w:rsidRPr="002A1FE6" w:rsidRDefault="007C0EDD" w:rsidP="002A1FE6">
            <w:pPr>
              <w:pStyle w:val="NoSpacing"/>
              <w:rPr>
                <w:rFonts w:ascii="Arial" w:hAnsi="Arial" w:cs="Arial"/>
                <w:sz w:val="20"/>
                <w:szCs w:val="20"/>
                <w:lang w:val="en-US" w:eastAsia="ar-SA"/>
              </w:rPr>
            </w:pPr>
          </w:p>
        </w:tc>
        <w:tc>
          <w:tcPr>
            <w:tcW w:w="4690" w:type="dxa"/>
            <w:tcBorders>
              <w:left w:val="single" w:sz="1" w:space="0" w:color="000000"/>
              <w:bottom w:val="single" w:sz="1" w:space="0" w:color="000000"/>
              <w:right w:val="single" w:sz="1" w:space="0" w:color="000000"/>
            </w:tcBorders>
            <w:shd w:val="clear" w:color="auto" w:fill="auto"/>
            <w:vAlign w:val="center"/>
          </w:tcPr>
          <w:p w14:paraId="62182B12"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În</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baza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facturii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fiscale</w:t>
            </w:r>
            <w:proofErr w:type="spellEnd"/>
          </w:p>
        </w:tc>
        <w:tc>
          <w:tcPr>
            <w:tcW w:w="567" w:type="dxa"/>
            <w:tcBorders>
              <w:left w:val="single" w:sz="1" w:space="0" w:color="000000"/>
              <w:bottom w:val="single" w:sz="1" w:space="0" w:color="000000"/>
              <w:right w:val="single" w:sz="1" w:space="0" w:color="000000"/>
            </w:tcBorders>
            <w:shd w:val="clear" w:color="auto" w:fill="auto"/>
            <w:vAlign w:val="center"/>
          </w:tcPr>
          <w:p w14:paraId="54394813" w14:textId="77777777" w:rsidR="007C0EDD" w:rsidRPr="002A1FE6" w:rsidRDefault="007C0EDD" w:rsidP="002A1FE6">
            <w:pPr>
              <w:pStyle w:val="NoSpacing"/>
              <w:rPr>
                <w:rFonts w:ascii="Arial" w:hAnsi="Arial" w:cs="Arial"/>
                <w:lang w:val="en-US" w:eastAsia="ar-SA"/>
              </w:rPr>
            </w:pPr>
          </w:p>
        </w:tc>
      </w:tr>
      <w:tr w:rsidR="007C0EDD" w:rsidRPr="002A1FE6" w14:paraId="401072F9" w14:textId="77777777" w:rsidTr="002A1FE6">
        <w:trPr>
          <w:trHeight w:val="286"/>
        </w:trPr>
        <w:tc>
          <w:tcPr>
            <w:tcW w:w="630" w:type="dxa"/>
            <w:tcBorders>
              <w:left w:val="single" w:sz="1" w:space="0" w:color="000000"/>
              <w:bottom w:val="single" w:sz="1" w:space="0" w:color="000000"/>
            </w:tcBorders>
            <w:shd w:val="clear" w:color="auto" w:fill="auto"/>
            <w:vAlign w:val="center"/>
          </w:tcPr>
          <w:p w14:paraId="6975A528"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6.3.</w:t>
            </w:r>
          </w:p>
        </w:tc>
        <w:tc>
          <w:tcPr>
            <w:tcW w:w="4590" w:type="dxa"/>
            <w:tcBorders>
              <w:left w:val="single" w:sz="1" w:space="0" w:color="000000"/>
              <w:bottom w:val="single" w:sz="1" w:space="0" w:color="000000"/>
            </w:tcBorders>
            <w:shd w:val="clear" w:color="auto" w:fill="auto"/>
            <w:vAlign w:val="center"/>
          </w:tcPr>
          <w:p w14:paraId="614DDA27"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Scadența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facturii</w:t>
            </w:r>
            <w:proofErr w:type="spellEnd"/>
          </w:p>
        </w:tc>
        <w:tc>
          <w:tcPr>
            <w:tcW w:w="5257" w:type="dxa"/>
            <w:gridSpan w:val="2"/>
            <w:tcBorders>
              <w:left w:val="single" w:sz="1" w:space="0" w:color="000000"/>
              <w:bottom w:val="single" w:sz="1" w:space="0" w:color="000000"/>
              <w:right w:val="single" w:sz="1" w:space="0" w:color="000000"/>
            </w:tcBorders>
            <w:shd w:val="clear" w:color="auto" w:fill="auto"/>
            <w:vAlign w:val="center"/>
          </w:tcPr>
          <w:p w14:paraId="02B6F638"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xml:space="preserve">30 </w:t>
            </w:r>
            <w:proofErr w:type="spellStart"/>
            <w:r w:rsidRPr="002A1FE6">
              <w:rPr>
                <w:rFonts w:ascii="Arial" w:hAnsi="Arial" w:cs="Arial"/>
                <w:sz w:val="20"/>
                <w:szCs w:val="20"/>
                <w:lang w:val="en-US" w:eastAsia="ar-SA"/>
              </w:rPr>
              <w:t>zile</w:t>
            </w:r>
            <w:proofErr w:type="spellEnd"/>
            <w:r w:rsidRPr="002A1FE6">
              <w:rPr>
                <w:rFonts w:ascii="Arial" w:hAnsi="Arial" w:cs="Arial"/>
                <w:sz w:val="20"/>
                <w:szCs w:val="20"/>
                <w:lang w:val="en-US" w:eastAsia="ar-SA"/>
              </w:rPr>
              <w:t xml:space="preserve"> de la data </w:t>
            </w:r>
            <w:proofErr w:type="spellStart"/>
            <w:r w:rsidRPr="002A1FE6">
              <w:rPr>
                <w:rFonts w:ascii="Arial" w:hAnsi="Arial" w:cs="Arial"/>
                <w:sz w:val="20"/>
                <w:szCs w:val="20"/>
                <w:lang w:val="en-US" w:eastAsia="ar-SA"/>
              </w:rPr>
              <w:t>emiterii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facturii</w:t>
            </w:r>
            <w:proofErr w:type="spellEnd"/>
          </w:p>
        </w:tc>
      </w:tr>
      <w:tr w:rsidR="007C0EDD" w:rsidRPr="002A1FE6" w14:paraId="775A33ED" w14:textId="77777777" w:rsidTr="002A1FE6">
        <w:trPr>
          <w:trHeight w:hRule="exact" w:val="362"/>
        </w:trPr>
        <w:tc>
          <w:tcPr>
            <w:tcW w:w="630" w:type="dxa"/>
            <w:vMerge w:val="restart"/>
            <w:tcBorders>
              <w:left w:val="single" w:sz="1" w:space="0" w:color="000000"/>
              <w:bottom w:val="single" w:sz="1" w:space="0" w:color="000000"/>
            </w:tcBorders>
            <w:shd w:val="clear" w:color="auto" w:fill="auto"/>
            <w:vAlign w:val="center"/>
          </w:tcPr>
          <w:p w14:paraId="52178FE0" w14:textId="77777777" w:rsidR="007C0EDD" w:rsidRPr="002A1FE6" w:rsidRDefault="007C0EDD" w:rsidP="002A1FE6">
            <w:pPr>
              <w:pStyle w:val="NoSpacing"/>
              <w:rPr>
                <w:rFonts w:ascii="Arial" w:hAnsi="Arial" w:cs="Arial"/>
                <w:b/>
                <w:sz w:val="20"/>
                <w:szCs w:val="20"/>
                <w:lang w:val="en-US" w:eastAsia="ar-SA"/>
              </w:rPr>
            </w:pPr>
            <w:r w:rsidRPr="002A1FE6">
              <w:rPr>
                <w:rFonts w:ascii="Arial" w:hAnsi="Arial" w:cs="Arial"/>
                <w:b/>
                <w:sz w:val="20"/>
                <w:szCs w:val="20"/>
                <w:lang w:val="en-US" w:eastAsia="ar-SA"/>
              </w:rPr>
              <w:t>7.</w:t>
            </w:r>
          </w:p>
        </w:tc>
        <w:tc>
          <w:tcPr>
            <w:tcW w:w="4590" w:type="dxa"/>
            <w:vMerge w:val="restart"/>
            <w:tcBorders>
              <w:left w:val="single" w:sz="1" w:space="0" w:color="000000"/>
              <w:bottom w:val="single" w:sz="1" w:space="0" w:color="000000"/>
            </w:tcBorders>
            <w:shd w:val="clear" w:color="auto" w:fill="auto"/>
            <w:vAlign w:val="center"/>
          </w:tcPr>
          <w:p w14:paraId="6CF777E9" w14:textId="77777777" w:rsidR="007C0EDD" w:rsidRPr="002A1FE6" w:rsidRDefault="007C0EDD" w:rsidP="002A1FE6">
            <w:pPr>
              <w:pStyle w:val="NoSpacing"/>
              <w:rPr>
                <w:rFonts w:ascii="Arial" w:hAnsi="Arial" w:cs="Arial"/>
                <w:b/>
                <w:sz w:val="20"/>
                <w:szCs w:val="20"/>
                <w:lang w:val="en-US" w:eastAsia="ar-SA"/>
              </w:rPr>
            </w:pPr>
            <w:proofErr w:type="spellStart"/>
            <w:r w:rsidRPr="002A1FE6">
              <w:rPr>
                <w:rFonts w:ascii="Arial" w:hAnsi="Arial" w:cs="Arial"/>
                <w:b/>
                <w:sz w:val="20"/>
                <w:szCs w:val="20"/>
                <w:lang w:val="en-US" w:eastAsia="ar-SA"/>
              </w:rPr>
              <w:t>Modalități</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predare</w:t>
            </w:r>
            <w:proofErr w:type="spellEnd"/>
            <w:r w:rsidRPr="002A1FE6">
              <w:rPr>
                <w:rFonts w:ascii="Arial" w:hAnsi="Arial" w:cs="Arial"/>
                <w:b/>
                <w:sz w:val="20"/>
                <w:szCs w:val="20"/>
                <w:lang w:val="en-US" w:eastAsia="ar-SA"/>
              </w:rPr>
              <w:t xml:space="preserve"> a </w:t>
            </w:r>
            <w:proofErr w:type="spellStart"/>
            <w:r w:rsidRPr="002A1FE6">
              <w:rPr>
                <w:rFonts w:ascii="Arial" w:hAnsi="Arial" w:cs="Arial"/>
                <w:b/>
                <w:sz w:val="20"/>
                <w:szCs w:val="20"/>
                <w:lang w:val="en-US" w:eastAsia="ar-SA"/>
              </w:rPr>
              <w:t>raportului</w:t>
            </w:r>
            <w:proofErr w:type="spellEnd"/>
            <w:r w:rsidRPr="002A1FE6">
              <w:rPr>
                <w:rFonts w:ascii="Arial" w:hAnsi="Arial" w:cs="Arial"/>
                <w:b/>
                <w:sz w:val="20"/>
                <w:szCs w:val="20"/>
                <w:lang w:val="en-US" w:eastAsia="ar-SA"/>
              </w:rPr>
              <w:t xml:space="preserve"> de </w:t>
            </w:r>
            <w:proofErr w:type="spellStart"/>
            <w:r w:rsidRPr="002A1FE6">
              <w:rPr>
                <w:rFonts w:ascii="Arial" w:hAnsi="Arial" w:cs="Arial"/>
                <w:b/>
                <w:sz w:val="20"/>
                <w:szCs w:val="20"/>
                <w:lang w:val="en-US" w:eastAsia="ar-SA"/>
              </w:rPr>
              <w:t>încercare</w:t>
            </w:r>
            <w:proofErr w:type="spellEnd"/>
          </w:p>
          <w:p w14:paraId="6CC0294B" w14:textId="77777777" w:rsidR="007C0EDD" w:rsidRPr="002A1FE6" w:rsidRDefault="007C0EDD" w:rsidP="002A1FE6">
            <w:pPr>
              <w:pStyle w:val="NoSpacing"/>
              <w:rPr>
                <w:rFonts w:ascii="Arial" w:hAnsi="Arial" w:cs="Arial"/>
                <w:b/>
                <w:sz w:val="20"/>
                <w:szCs w:val="20"/>
                <w:lang w:val="en-US" w:eastAsia="ar-SA"/>
              </w:rPr>
            </w:pPr>
          </w:p>
        </w:tc>
        <w:tc>
          <w:tcPr>
            <w:tcW w:w="4690" w:type="dxa"/>
            <w:tcBorders>
              <w:left w:val="single" w:sz="1" w:space="0" w:color="000000"/>
              <w:bottom w:val="single" w:sz="1" w:space="0" w:color="000000"/>
              <w:right w:val="single" w:sz="1" w:space="0" w:color="000000"/>
            </w:tcBorders>
            <w:shd w:val="clear" w:color="auto" w:fill="auto"/>
            <w:vAlign w:val="center"/>
          </w:tcPr>
          <w:p w14:paraId="22FD01A2" w14:textId="77777777" w:rsidR="007C0EDD" w:rsidRPr="002A1FE6" w:rsidRDefault="007C0EDD" w:rsidP="002A1FE6">
            <w:pPr>
              <w:pStyle w:val="NoSpacing"/>
              <w:rPr>
                <w:rFonts w:ascii="Arial" w:hAnsi="Arial" w:cs="Arial"/>
                <w:sz w:val="20"/>
                <w:szCs w:val="20"/>
                <w:lang w:val="en-US" w:eastAsia="ar-SA"/>
              </w:rPr>
            </w:pPr>
            <w:proofErr w:type="spellStart"/>
            <w:r w:rsidRPr="002A1FE6">
              <w:rPr>
                <w:rFonts w:ascii="Arial" w:hAnsi="Arial" w:cs="Arial"/>
                <w:sz w:val="20"/>
                <w:szCs w:val="20"/>
                <w:lang w:val="en-US" w:eastAsia="ar-SA"/>
              </w:rPr>
              <w:t>Transmiterea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prin</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poștă</w:t>
            </w:r>
            <w:proofErr w:type="spellEnd"/>
          </w:p>
        </w:tc>
        <w:tc>
          <w:tcPr>
            <w:tcW w:w="567" w:type="dxa"/>
            <w:tcBorders>
              <w:left w:val="single" w:sz="1" w:space="0" w:color="000000"/>
              <w:bottom w:val="single" w:sz="1" w:space="0" w:color="000000"/>
              <w:right w:val="single" w:sz="1" w:space="0" w:color="000000"/>
            </w:tcBorders>
            <w:shd w:val="clear" w:color="auto" w:fill="auto"/>
            <w:vAlign w:val="center"/>
          </w:tcPr>
          <w:p w14:paraId="5F34602B" w14:textId="77777777" w:rsidR="007C0EDD" w:rsidRPr="002A1FE6" w:rsidRDefault="007C0EDD" w:rsidP="002A1FE6">
            <w:pPr>
              <w:pStyle w:val="NoSpacing"/>
              <w:rPr>
                <w:rFonts w:ascii="Arial" w:hAnsi="Arial" w:cs="Arial"/>
                <w:lang w:val="en-US" w:eastAsia="ar-SA"/>
              </w:rPr>
            </w:pPr>
          </w:p>
        </w:tc>
      </w:tr>
      <w:tr w:rsidR="007C0EDD" w:rsidRPr="002A1FE6" w14:paraId="0C64B1F5" w14:textId="77777777" w:rsidTr="002A1FE6">
        <w:trPr>
          <w:trHeight w:val="358"/>
        </w:trPr>
        <w:tc>
          <w:tcPr>
            <w:tcW w:w="630" w:type="dxa"/>
            <w:vMerge/>
            <w:tcBorders>
              <w:left w:val="single" w:sz="1" w:space="0" w:color="000000"/>
              <w:bottom w:val="single" w:sz="1" w:space="0" w:color="000000"/>
            </w:tcBorders>
            <w:shd w:val="clear" w:color="auto" w:fill="auto"/>
            <w:vAlign w:val="center"/>
          </w:tcPr>
          <w:p w14:paraId="5A86F0ED" w14:textId="77777777" w:rsidR="007C0EDD" w:rsidRPr="002A1FE6" w:rsidRDefault="007C0EDD" w:rsidP="002A1FE6">
            <w:pPr>
              <w:pStyle w:val="NoSpacing"/>
              <w:rPr>
                <w:rFonts w:ascii="Arial" w:hAnsi="Arial" w:cs="Arial"/>
                <w:sz w:val="20"/>
                <w:szCs w:val="20"/>
                <w:lang w:val="en-US" w:eastAsia="ar-SA"/>
              </w:rPr>
            </w:pPr>
          </w:p>
        </w:tc>
        <w:tc>
          <w:tcPr>
            <w:tcW w:w="4590" w:type="dxa"/>
            <w:vMerge/>
            <w:tcBorders>
              <w:left w:val="single" w:sz="1" w:space="0" w:color="000000"/>
              <w:bottom w:val="single" w:sz="1" w:space="0" w:color="000000"/>
            </w:tcBorders>
            <w:shd w:val="clear" w:color="auto" w:fill="auto"/>
            <w:vAlign w:val="center"/>
          </w:tcPr>
          <w:p w14:paraId="05D5883F" w14:textId="77777777" w:rsidR="007C0EDD" w:rsidRPr="002A1FE6" w:rsidRDefault="007C0EDD" w:rsidP="002A1FE6">
            <w:pPr>
              <w:pStyle w:val="NoSpacing"/>
              <w:rPr>
                <w:rFonts w:ascii="Arial" w:hAnsi="Arial" w:cs="Arial"/>
                <w:sz w:val="20"/>
                <w:szCs w:val="20"/>
                <w:lang w:val="en-US" w:eastAsia="ar-SA"/>
              </w:rPr>
            </w:pPr>
          </w:p>
        </w:tc>
        <w:tc>
          <w:tcPr>
            <w:tcW w:w="4690" w:type="dxa"/>
            <w:tcBorders>
              <w:left w:val="single" w:sz="1" w:space="0" w:color="000000"/>
              <w:bottom w:val="single" w:sz="1" w:space="0" w:color="000000"/>
              <w:right w:val="single" w:sz="1" w:space="0" w:color="000000"/>
            </w:tcBorders>
            <w:shd w:val="clear" w:color="auto" w:fill="auto"/>
            <w:vAlign w:val="center"/>
          </w:tcPr>
          <w:p w14:paraId="6BD88BB0" w14:textId="77777777"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xml:space="preserve">Direct de la </w:t>
            </w:r>
            <w:proofErr w:type="spellStart"/>
            <w:r w:rsidRPr="002A1FE6">
              <w:rPr>
                <w:rFonts w:ascii="Arial" w:hAnsi="Arial" w:cs="Arial"/>
                <w:sz w:val="20"/>
                <w:szCs w:val="20"/>
                <w:lang w:val="en-US" w:eastAsia="ar-SA"/>
              </w:rPr>
              <w:t>sediul</w:t>
            </w:r>
            <w:proofErr w:type="spellEnd"/>
            <w:r w:rsidRPr="002A1FE6">
              <w:rPr>
                <w:rFonts w:ascii="Arial" w:hAnsi="Arial" w:cs="Arial"/>
                <w:sz w:val="20"/>
                <w:szCs w:val="20"/>
                <w:lang w:val="en-US" w:eastAsia="ar-SA"/>
              </w:rPr>
              <w:t xml:space="preserve"> A.B.A.A.V. / SGA</w:t>
            </w:r>
          </w:p>
        </w:tc>
        <w:tc>
          <w:tcPr>
            <w:tcW w:w="567" w:type="dxa"/>
            <w:tcBorders>
              <w:left w:val="single" w:sz="1" w:space="0" w:color="000000"/>
              <w:bottom w:val="single" w:sz="1" w:space="0" w:color="000000"/>
              <w:right w:val="single" w:sz="1" w:space="0" w:color="000000"/>
            </w:tcBorders>
            <w:shd w:val="clear" w:color="auto" w:fill="auto"/>
            <w:vAlign w:val="center"/>
          </w:tcPr>
          <w:p w14:paraId="6D73BE9E" w14:textId="77777777" w:rsidR="007C0EDD" w:rsidRPr="002A1FE6" w:rsidRDefault="007C0EDD" w:rsidP="002A1FE6">
            <w:pPr>
              <w:pStyle w:val="NoSpacing"/>
              <w:rPr>
                <w:rFonts w:ascii="Arial" w:hAnsi="Arial" w:cs="Arial"/>
                <w:lang w:val="en-US" w:eastAsia="ar-SA"/>
              </w:rPr>
            </w:pPr>
          </w:p>
        </w:tc>
      </w:tr>
    </w:tbl>
    <w:p w14:paraId="0E0BAF8A" w14:textId="307570F8"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Director/</w:t>
      </w:r>
      <w:proofErr w:type="spellStart"/>
      <w:r w:rsidRPr="002A1FE6">
        <w:rPr>
          <w:rFonts w:ascii="Arial" w:hAnsi="Arial" w:cs="Arial"/>
          <w:sz w:val="20"/>
          <w:szCs w:val="20"/>
          <w:lang w:val="en-US" w:eastAsia="ar-SA"/>
        </w:rPr>
        <w:t>Primar</w:t>
      </w:r>
      <w:proofErr w:type="spellEnd"/>
      <w:r w:rsidRPr="002A1FE6">
        <w:rPr>
          <w:rFonts w:ascii="Arial" w:hAnsi="Arial" w:cs="Arial"/>
          <w:sz w:val="20"/>
          <w:szCs w:val="20"/>
          <w:lang w:val="en-US" w:eastAsia="ar-SA"/>
        </w:rPr>
        <w:t>/Administrator                                             Director Economic/</w:t>
      </w:r>
      <w:proofErr w:type="spellStart"/>
      <w:r w:rsidRPr="002A1FE6">
        <w:rPr>
          <w:rFonts w:ascii="Arial" w:hAnsi="Arial" w:cs="Arial"/>
          <w:sz w:val="20"/>
          <w:szCs w:val="20"/>
          <w:lang w:val="en-US" w:eastAsia="ar-SA"/>
        </w:rPr>
        <w:t>Contabil</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Șef</w:t>
      </w:r>
      <w:proofErr w:type="spellEnd"/>
    </w:p>
    <w:p w14:paraId="715A0910" w14:textId="03609088"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                                                                             .........................</w:t>
      </w:r>
    </w:p>
    <w:p w14:paraId="261A930A" w14:textId="1A341211" w:rsidR="007C0EDD" w:rsidRPr="002A1FE6" w:rsidRDefault="007C0EDD" w:rsidP="002A1FE6">
      <w:pPr>
        <w:pStyle w:val="NoSpacing"/>
        <w:rPr>
          <w:rFonts w:ascii="Arial" w:hAnsi="Arial" w:cs="Arial"/>
          <w:sz w:val="20"/>
          <w:szCs w:val="20"/>
          <w:lang w:val="en-US" w:eastAsia="ar-SA"/>
        </w:rPr>
      </w:pPr>
      <w:r w:rsidRPr="002A1FE6">
        <w:rPr>
          <w:rFonts w:ascii="Arial" w:hAnsi="Arial" w:cs="Arial"/>
          <w:sz w:val="20"/>
          <w:szCs w:val="20"/>
          <w:lang w:val="en-US" w:eastAsia="ar-SA"/>
        </w:rPr>
        <w:t>(</w:t>
      </w:r>
      <w:proofErr w:type="spellStart"/>
      <w:r w:rsidRPr="002A1FE6">
        <w:rPr>
          <w:rFonts w:ascii="Arial" w:hAnsi="Arial" w:cs="Arial"/>
          <w:sz w:val="20"/>
          <w:szCs w:val="20"/>
          <w:lang w:val="en-US" w:eastAsia="ar-SA"/>
        </w:rPr>
        <w:t>Numele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și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prenumele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semnătura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Ștampila</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societății</w:t>
      </w:r>
      <w:proofErr w:type="spellEnd"/>
      <w:r w:rsidR="00777C68" w:rsidRPr="002A1FE6">
        <w:rPr>
          <w:rFonts w:ascii="Arial" w:hAnsi="Arial" w:cs="Arial"/>
          <w:sz w:val="20"/>
          <w:szCs w:val="20"/>
          <w:lang w:val="en-US" w:eastAsia="ar-SA"/>
        </w:rPr>
        <w:t xml:space="preserve">   </w:t>
      </w:r>
      <w:r w:rsidRPr="002A1FE6">
        <w:rPr>
          <w:rFonts w:ascii="Arial" w:hAnsi="Arial" w:cs="Arial"/>
          <w:sz w:val="20"/>
          <w:szCs w:val="20"/>
          <w:lang w:val="en-US" w:eastAsia="ar-SA"/>
        </w:rPr>
        <w:t xml:space="preserve">  </w:t>
      </w:r>
      <w:proofErr w:type="gramStart"/>
      <w:r w:rsidRPr="002A1FE6">
        <w:rPr>
          <w:rFonts w:ascii="Arial" w:hAnsi="Arial" w:cs="Arial"/>
          <w:sz w:val="20"/>
          <w:szCs w:val="20"/>
          <w:lang w:val="en-US" w:eastAsia="ar-SA"/>
        </w:rPr>
        <w:t xml:space="preserve">   (</w:t>
      </w:r>
      <w:proofErr w:type="spellStart"/>
      <w:proofErr w:type="gramEnd"/>
      <w:r w:rsidRPr="002A1FE6">
        <w:rPr>
          <w:rFonts w:ascii="Arial" w:hAnsi="Arial" w:cs="Arial"/>
          <w:sz w:val="20"/>
          <w:szCs w:val="20"/>
          <w:lang w:val="en-US" w:eastAsia="ar-SA"/>
        </w:rPr>
        <w:t>Numele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și</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prenumele</w:t>
      </w:r>
      <w:proofErr w:type="spellEnd"/>
      <w:r w:rsidRPr="002A1FE6">
        <w:rPr>
          <w:rFonts w:ascii="Arial" w:hAnsi="Arial" w:cs="Arial"/>
          <w:sz w:val="20"/>
          <w:szCs w:val="20"/>
          <w:lang w:val="en-US" w:eastAsia="ar-SA"/>
        </w:rPr>
        <w:t xml:space="preserve">, </w:t>
      </w:r>
      <w:proofErr w:type="spellStart"/>
      <w:r w:rsidRPr="002A1FE6">
        <w:rPr>
          <w:rFonts w:ascii="Arial" w:hAnsi="Arial" w:cs="Arial"/>
          <w:sz w:val="20"/>
          <w:szCs w:val="20"/>
          <w:lang w:val="en-US" w:eastAsia="ar-SA"/>
        </w:rPr>
        <w:t>semnătura</w:t>
      </w:r>
      <w:proofErr w:type="spellEnd"/>
      <w:r w:rsidRPr="002A1FE6">
        <w:rPr>
          <w:rFonts w:ascii="Arial" w:hAnsi="Arial" w:cs="Arial"/>
          <w:sz w:val="20"/>
          <w:szCs w:val="20"/>
          <w:lang w:val="en-US" w:eastAsia="ar-SA"/>
        </w:rPr>
        <w:t>)</w:t>
      </w:r>
    </w:p>
    <w:p w14:paraId="6487B395" w14:textId="77777777" w:rsidR="007C0EDD" w:rsidRPr="002A1FE6" w:rsidRDefault="007C0EDD" w:rsidP="002A1FE6">
      <w:pPr>
        <w:pStyle w:val="NoSpacing"/>
        <w:rPr>
          <w:rFonts w:ascii="Arial" w:hAnsi="Arial" w:cs="Arial"/>
          <w:sz w:val="16"/>
          <w:szCs w:val="16"/>
          <w:lang w:val="en-US" w:eastAsia="ar-SA"/>
        </w:rPr>
      </w:pPr>
      <w:r w:rsidRPr="002A1FE6">
        <w:rPr>
          <w:rFonts w:ascii="Arial" w:hAnsi="Arial" w:cs="Arial"/>
          <w:sz w:val="16"/>
          <w:szCs w:val="16"/>
          <w:lang w:val="en-US" w:eastAsia="ar-SA"/>
        </w:rPr>
        <w:t xml:space="preserve">NOTA: </w:t>
      </w:r>
      <w:proofErr w:type="spellStart"/>
      <w:r w:rsidRPr="002A1FE6">
        <w:rPr>
          <w:rFonts w:ascii="Arial" w:hAnsi="Arial" w:cs="Arial"/>
          <w:sz w:val="16"/>
          <w:szCs w:val="16"/>
          <w:lang w:val="en-US" w:eastAsia="ar-SA"/>
        </w:rPr>
        <w:t>Prezenta</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ține</w:t>
      </w:r>
      <w:proofErr w:type="spellEnd"/>
      <w:r w:rsidRPr="002A1FE6">
        <w:rPr>
          <w:rFonts w:ascii="Arial" w:hAnsi="Arial" w:cs="Arial"/>
          <w:sz w:val="16"/>
          <w:szCs w:val="16"/>
          <w:lang w:val="en-US" w:eastAsia="ar-SA"/>
        </w:rPr>
        <w:t xml:space="preserve"> loc de </w:t>
      </w:r>
      <w:proofErr w:type="spellStart"/>
      <w:r w:rsidRPr="002A1FE6">
        <w:rPr>
          <w:rFonts w:ascii="Arial" w:hAnsi="Arial" w:cs="Arial"/>
          <w:sz w:val="16"/>
          <w:szCs w:val="16"/>
          <w:lang w:val="en-US" w:eastAsia="ar-SA"/>
        </w:rPr>
        <w:t>comandă</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fermă</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și</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reprezintă</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angajamentul</w:t>
      </w:r>
      <w:proofErr w:type="spellEnd"/>
      <w:r w:rsidRPr="002A1FE6">
        <w:rPr>
          <w:rFonts w:ascii="Arial" w:hAnsi="Arial" w:cs="Arial"/>
          <w:sz w:val="16"/>
          <w:szCs w:val="16"/>
          <w:lang w:val="en-US" w:eastAsia="ar-SA"/>
        </w:rPr>
        <w:t xml:space="preserve"> legal al </w:t>
      </w:r>
      <w:proofErr w:type="spellStart"/>
      <w:r w:rsidRPr="002A1FE6">
        <w:rPr>
          <w:rFonts w:ascii="Arial" w:hAnsi="Arial" w:cs="Arial"/>
          <w:sz w:val="16"/>
          <w:szCs w:val="16"/>
          <w:lang w:val="en-US" w:eastAsia="ar-SA"/>
        </w:rPr>
        <w:t>părților</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În</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cazul</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solicitării</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încheierii</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unui</w:t>
      </w:r>
      <w:proofErr w:type="spellEnd"/>
      <w:r w:rsidRPr="002A1FE6">
        <w:rPr>
          <w:rFonts w:ascii="Arial" w:hAnsi="Arial" w:cs="Arial"/>
          <w:sz w:val="16"/>
          <w:szCs w:val="16"/>
          <w:lang w:val="en-US" w:eastAsia="ar-SA"/>
        </w:rPr>
        <w:t xml:space="preserve"> contract, se </w:t>
      </w:r>
      <w:proofErr w:type="spellStart"/>
      <w:r w:rsidRPr="002A1FE6">
        <w:rPr>
          <w:rFonts w:ascii="Arial" w:hAnsi="Arial" w:cs="Arial"/>
          <w:sz w:val="16"/>
          <w:szCs w:val="16"/>
          <w:lang w:val="en-US" w:eastAsia="ar-SA"/>
        </w:rPr>
        <w:t>completează</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prezentul</w:t>
      </w:r>
      <w:proofErr w:type="spellEnd"/>
      <w:r w:rsidRPr="002A1FE6">
        <w:rPr>
          <w:rFonts w:ascii="Arial" w:hAnsi="Arial" w:cs="Arial"/>
          <w:sz w:val="16"/>
          <w:szCs w:val="16"/>
          <w:lang w:val="en-US" w:eastAsia="ar-SA"/>
        </w:rPr>
        <w:t xml:space="preserve"> formular </w:t>
      </w:r>
      <w:proofErr w:type="spellStart"/>
      <w:r w:rsidRPr="002A1FE6">
        <w:rPr>
          <w:rFonts w:ascii="Arial" w:hAnsi="Arial" w:cs="Arial"/>
          <w:sz w:val="16"/>
          <w:szCs w:val="16"/>
          <w:lang w:val="en-US" w:eastAsia="ar-SA"/>
        </w:rPr>
        <w:t>până</w:t>
      </w:r>
      <w:proofErr w:type="spellEnd"/>
      <w:r w:rsidRPr="002A1FE6">
        <w:rPr>
          <w:rFonts w:ascii="Arial" w:hAnsi="Arial" w:cs="Arial"/>
          <w:sz w:val="16"/>
          <w:szCs w:val="16"/>
          <w:lang w:val="en-US" w:eastAsia="ar-SA"/>
        </w:rPr>
        <w:t xml:space="preserve"> la </w:t>
      </w:r>
      <w:proofErr w:type="spellStart"/>
      <w:r w:rsidRPr="002A1FE6">
        <w:rPr>
          <w:rFonts w:ascii="Arial" w:hAnsi="Arial" w:cs="Arial"/>
          <w:sz w:val="16"/>
          <w:szCs w:val="16"/>
          <w:lang w:val="en-US" w:eastAsia="ar-SA"/>
        </w:rPr>
        <w:t>punctul</w:t>
      </w:r>
      <w:proofErr w:type="spellEnd"/>
      <w:r w:rsidRPr="002A1FE6">
        <w:rPr>
          <w:rFonts w:ascii="Arial" w:hAnsi="Arial" w:cs="Arial"/>
          <w:sz w:val="16"/>
          <w:szCs w:val="16"/>
          <w:lang w:val="en-US" w:eastAsia="ar-SA"/>
        </w:rPr>
        <w:t xml:space="preserve"> 3.1. </w:t>
      </w:r>
      <w:proofErr w:type="spellStart"/>
      <w:r w:rsidRPr="002A1FE6">
        <w:rPr>
          <w:rFonts w:ascii="Arial" w:hAnsi="Arial" w:cs="Arial"/>
          <w:sz w:val="16"/>
          <w:szCs w:val="16"/>
          <w:lang w:val="en-US" w:eastAsia="ar-SA"/>
        </w:rPr>
        <w:t>și</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punctul</w:t>
      </w:r>
      <w:proofErr w:type="spellEnd"/>
      <w:r w:rsidRPr="002A1FE6">
        <w:rPr>
          <w:rFonts w:ascii="Arial" w:hAnsi="Arial" w:cs="Arial"/>
          <w:sz w:val="16"/>
          <w:szCs w:val="16"/>
          <w:lang w:val="en-US" w:eastAsia="ar-SA"/>
        </w:rPr>
        <w:t xml:space="preserve"> 7. </w:t>
      </w:r>
      <w:proofErr w:type="spellStart"/>
      <w:r w:rsidRPr="002A1FE6">
        <w:rPr>
          <w:rFonts w:ascii="Arial" w:hAnsi="Arial" w:cs="Arial"/>
          <w:sz w:val="16"/>
          <w:szCs w:val="16"/>
          <w:lang w:val="en-US" w:eastAsia="ar-SA"/>
        </w:rPr>
        <w:t>și</w:t>
      </w:r>
      <w:proofErr w:type="spellEnd"/>
      <w:r w:rsidRPr="002A1FE6">
        <w:rPr>
          <w:rFonts w:ascii="Arial" w:hAnsi="Arial" w:cs="Arial"/>
          <w:sz w:val="16"/>
          <w:szCs w:val="16"/>
          <w:lang w:val="en-US" w:eastAsia="ar-SA"/>
        </w:rPr>
        <w:t xml:space="preserve"> se </w:t>
      </w:r>
      <w:proofErr w:type="spellStart"/>
      <w:r w:rsidRPr="002A1FE6">
        <w:rPr>
          <w:rFonts w:ascii="Arial" w:hAnsi="Arial" w:cs="Arial"/>
          <w:sz w:val="16"/>
          <w:szCs w:val="16"/>
          <w:lang w:val="en-US" w:eastAsia="ar-SA"/>
        </w:rPr>
        <w:t>va</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specifica</w:t>
      </w:r>
      <w:proofErr w:type="spellEnd"/>
      <w:r w:rsidRPr="002A1FE6">
        <w:rPr>
          <w:rFonts w:ascii="Arial" w:hAnsi="Arial" w:cs="Arial"/>
          <w:sz w:val="16"/>
          <w:szCs w:val="16"/>
          <w:lang w:val="en-US" w:eastAsia="ar-SA"/>
        </w:rPr>
        <w:t xml:space="preserve"> </w:t>
      </w:r>
      <w:proofErr w:type="spellStart"/>
      <w:r w:rsidRPr="002A1FE6">
        <w:rPr>
          <w:rFonts w:ascii="Arial" w:hAnsi="Arial" w:cs="Arial"/>
          <w:sz w:val="16"/>
          <w:szCs w:val="16"/>
          <w:lang w:val="en-US" w:eastAsia="ar-SA"/>
        </w:rPr>
        <w:t>frecvența</w:t>
      </w:r>
      <w:proofErr w:type="spellEnd"/>
      <w:r w:rsidRPr="002A1FE6">
        <w:rPr>
          <w:rFonts w:ascii="Arial" w:hAnsi="Arial" w:cs="Arial"/>
          <w:sz w:val="16"/>
          <w:szCs w:val="16"/>
          <w:lang w:val="en-US" w:eastAsia="ar-SA"/>
        </w:rPr>
        <w:t xml:space="preserve"> de </w:t>
      </w:r>
      <w:proofErr w:type="spellStart"/>
      <w:r w:rsidRPr="002A1FE6">
        <w:rPr>
          <w:rFonts w:ascii="Arial" w:hAnsi="Arial" w:cs="Arial"/>
          <w:sz w:val="16"/>
          <w:szCs w:val="16"/>
          <w:lang w:val="en-US" w:eastAsia="ar-SA"/>
        </w:rPr>
        <w:t>efectuare</w:t>
      </w:r>
      <w:proofErr w:type="spellEnd"/>
      <w:r w:rsidRPr="002A1FE6">
        <w:rPr>
          <w:rFonts w:ascii="Arial" w:hAnsi="Arial" w:cs="Arial"/>
          <w:sz w:val="16"/>
          <w:szCs w:val="16"/>
          <w:lang w:val="en-US" w:eastAsia="ar-SA"/>
        </w:rPr>
        <w:t xml:space="preserve"> a </w:t>
      </w:r>
      <w:proofErr w:type="spellStart"/>
      <w:r w:rsidRPr="002A1FE6">
        <w:rPr>
          <w:rFonts w:ascii="Arial" w:hAnsi="Arial" w:cs="Arial"/>
          <w:sz w:val="16"/>
          <w:szCs w:val="16"/>
          <w:lang w:val="en-US" w:eastAsia="ar-SA"/>
        </w:rPr>
        <w:t>încercării</w:t>
      </w:r>
      <w:proofErr w:type="spellEnd"/>
      <w:r w:rsidRPr="002A1FE6">
        <w:rPr>
          <w:rFonts w:ascii="Arial" w:hAnsi="Arial" w:cs="Arial"/>
          <w:sz w:val="16"/>
          <w:szCs w:val="16"/>
          <w:lang w:val="en-US" w:eastAsia="ar-SA"/>
        </w:rPr>
        <w:t>.</w:t>
      </w:r>
    </w:p>
    <w:p w14:paraId="73A7A316" w14:textId="384F0CCF" w:rsidR="007C0EDD" w:rsidRPr="0049013D" w:rsidRDefault="007C0EDD" w:rsidP="002A1FE6">
      <w:pPr>
        <w:pStyle w:val="NoSpacing"/>
        <w:jc w:val="center"/>
        <w:rPr>
          <w:rFonts w:ascii="Arial" w:eastAsia="Arial" w:hAnsi="Arial" w:cs="Arial"/>
          <w:b/>
          <w:bCs/>
          <w:lang w:eastAsia="ar-SA"/>
        </w:rPr>
      </w:pPr>
      <w:r w:rsidRPr="0049013D">
        <w:rPr>
          <w:rFonts w:ascii="Arial" w:eastAsia="Times New Roman" w:hAnsi="Arial" w:cs="Arial"/>
          <w:b/>
          <w:bCs/>
        </w:rPr>
        <w:lastRenderedPageBreak/>
        <w:t>Catalogul serviciilor</w:t>
      </w:r>
    </w:p>
    <w:p w14:paraId="01286D05" w14:textId="77777777" w:rsidR="007C0EDD" w:rsidRPr="0049013D" w:rsidRDefault="007C0EDD" w:rsidP="00777C68">
      <w:pPr>
        <w:widowControl w:val="0"/>
        <w:tabs>
          <w:tab w:val="right" w:pos="8640"/>
          <w:tab w:val="left" w:pos="8928"/>
        </w:tabs>
        <w:suppressAutoHyphens/>
        <w:autoSpaceDE w:val="0"/>
        <w:spacing w:after="0" w:line="240" w:lineRule="auto"/>
        <w:jc w:val="center"/>
        <w:rPr>
          <w:rFonts w:ascii="Arial" w:eastAsia="Times New Roman" w:hAnsi="Arial" w:cs="Arial"/>
          <w:b/>
          <w:bCs/>
          <w:lang w:val="en-US" w:eastAsia="ar-SA"/>
        </w:rPr>
      </w:pPr>
      <w:proofErr w:type="spellStart"/>
      <w:r w:rsidRPr="0049013D">
        <w:rPr>
          <w:rFonts w:ascii="Arial" w:eastAsia="Times New Roman" w:hAnsi="Arial" w:cs="Arial"/>
          <w:b/>
          <w:bCs/>
          <w:lang w:val="en-US" w:eastAsia="ar-SA"/>
        </w:rPr>
        <w:t>efectuate</w:t>
      </w:r>
      <w:proofErr w:type="spellEnd"/>
      <w:r w:rsidRPr="0049013D">
        <w:rPr>
          <w:rFonts w:ascii="Arial" w:eastAsia="Times New Roman" w:hAnsi="Arial" w:cs="Arial"/>
          <w:b/>
          <w:bCs/>
          <w:lang w:val="en-US" w:eastAsia="ar-SA"/>
        </w:rPr>
        <w:t xml:space="preserve"> de </w:t>
      </w:r>
      <w:proofErr w:type="spellStart"/>
      <w:r w:rsidRPr="0049013D">
        <w:rPr>
          <w:rFonts w:ascii="Arial" w:eastAsia="Times New Roman" w:hAnsi="Arial" w:cs="Arial"/>
          <w:b/>
          <w:bCs/>
          <w:lang w:val="en-US" w:eastAsia="ar-SA"/>
        </w:rPr>
        <w:t>către</w:t>
      </w:r>
      <w:proofErr w:type="spellEnd"/>
      <w:r w:rsidRPr="0049013D">
        <w:rPr>
          <w:rFonts w:ascii="Arial" w:eastAsia="Times New Roman" w:hAnsi="Arial" w:cs="Arial"/>
          <w:b/>
          <w:bCs/>
          <w:lang w:val="en-US" w:eastAsia="ar-SA"/>
        </w:rPr>
        <w:t xml:space="preserve"> </w:t>
      </w:r>
      <w:proofErr w:type="spellStart"/>
      <w:r w:rsidRPr="0049013D">
        <w:rPr>
          <w:rFonts w:ascii="Arial" w:eastAsia="Times New Roman" w:hAnsi="Arial" w:cs="Arial"/>
          <w:b/>
          <w:bCs/>
          <w:lang w:val="en-US" w:eastAsia="ar-SA"/>
        </w:rPr>
        <w:t>Laboratorul</w:t>
      </w:r>
      <w:proofErr w:type="spellEnd"/>
      <w:r w:rsidRPr="0049013D">
        <w:rPr>
          <w:rFonts w:ascii="Arial" w:eastAsia="Times New Roman" w:hAnsi="Arial" w:cs="Arial"/>
          <w:b/>
          <w:bCs/>
          <w:lang w:val="en-US" w:eastAsia="ar-SA"/>
        </w:rPr>
        <w:t xml:space="preserve"> </w:t>
      </w:r>
      <w:proofErr w:type="spellStart"/>
      <w:r w:rsidRPr="0049013D">
        <w:rPr>
          <w:rFonts w:ascii="Arial" w:eastAsia="Times New Roman" w:hAnsi="Arial" w:cs="Arial"/>
          <w:b/>
          <w:bCs/>
          <w:lang w:val="en-US" w:eastAsia="ar-SA"/>
        </w:rPr>
        <w:t>Calitatea</w:t>
      </w:r>
      <w:proofErr w:type="spellEnd"/>
      <w:r w:rsidRPr="0049013D">
        <w:rPr>
          <w:rFonts w:ascii="Arial" w:eastAsia="Times New Roman" w:hAnsi="Arial" w:cs="Arial"/>
          <w:b/>
          <w:bCs/>
          <w:lang w:val="en-US" w:eastAsia="ar-SA"/>
        </w:rPr>
        <w:t xml:space="preserve"> </w:t>
      </w:r>
      <w:proofErr w:type="spellStart"/>
      <w:r w:rsidRPr="0049013D">
        <w:rPr>
          <w:rFonts w:ascii="Arial" w:eastAsia="Times New Roman" w:hAnsi="Arial" w:cs="Arial"/>
          <w:b/>
          <w:bCs/>
          <w:lang w:val="en-US" w:eastAsia="ar-SA"/>
        </w:rPr>
        <w:t>Apei</w:t>
      </w:r>
      <w:proofErr w:type="spellEnd"/>
      <w:r w:rsidRPr="0049013D">
        <w:rPr>
          <w:rFonts w:ascii="Arial" w:eastAsia="Times New Roman" w:hAnsi="Arial" w:cs="Arial"/>
          <w:b/>
          <w:bCs/>
          <w:lang w:val="en-US" w:eastAsia="ar-SA"/>
        </w:rPr>
        <w:t xml:space="preserve"> Giurgiu </w:t>
      </w:r>
      <w:proofErr w:type="spellStart"/>
      <w:r w:rsidRPr="0049013D">
        <w:rPr>
          <w:rFonts w:ascii="Arial" w:eastAsia="Times New Roman" w:hAnsi="Arial" w:cs="Arial"/>
          <w:b/>
          <w:bCs/>
          <w:lang w:val="en-US" w:eastAsia="ar-SA"/>
        </w:rPr>
        <w:t>și</w:t>
      </w:r>
      <w:proofErr w:type="spellEnd"/>
      <w:r w:rsidRPr="0049013D">
        <w:rPr>
          <w:rFonts w:ascii="Arial" w:eastAsia="Times New Roman" w:hAnsi="Arial" w:cs="Arial"/>
          <w:b/>
          <w:bCs/>
          <w:lang w:val="en-US" w:eastAsia="ar-SA"/>
        </w:rPr>
        <w:t xml:space="preserve"> </w:t>
      </w:r>
      <w:proofErr w:type="spellStart"/>
      <w:r w:rsidRPr="0049013D">
        <w:rPr>
          <w:rFonts w:ascii="Arial" w:eastAsia="Times New Roman" w:hAnsi="Arial" w:cs="Arial"/>
          <w:b/>
          <w:bCs/>
          <w:lang w:val="en-US" w:eastAsia="ar-SA"/>
        </w:rPr>
        <w:t>tarifele</w:t>
      </w:r>
      <w:proofErr w:type="spellEnd"/>
      <w:r w:rsidRPr="0049013D">
        <w:rPr>
          <w:rFonts w:ascii="Arial" w:eastAsia="Times New Roman" w:hAnsi="Arial" w:cs="Arial"/>
          <w:b/>
          <w:bCs/>
          <w:lang w:val="en-US" w:eastAsia="ar-SA"/>
        </w:rPr>
        <w:t xml:space="preserve"> </w:t>
      </w:r>
      <w:proofErr w:type="spellStart"/>
      <w:r w:rsidRPr="0049013D">
        <w:rPr>
          <w:rFonts w:ascii="Arial" w:eastAsia="Times New Roman" w:hAnsi="Arial" w:cs="Arial"/>
          <w:b/>
          <w:bCs/>
          <w:lang w:val="en-US" w:eastAsia="ar-SA"/>
        </w:rPr>
        <w:t>practicate</w:t>
      </w:r>
      <w:proofErr w:type="spellEnd"/>
    </w:p>
    <w:p w14:paraId="0265E95F" w14:textId="77777777" w:rsidR="007C0EDD" w:rsidRPr="0049013D" w:rsidRDefault="007C0EDD" w:rsidP="007C0EDD">
      <w:pPr>
        <w:widowControl w:val="0"/>
        <w:tabs>
          <w:tab w:val="right" w:pos="8640"/>
          <w:tab w:val="left" w:pos="8928"/>
        </w:tabs>
        <w:suppressAutoHyphens/>
        <w:autoSpaceDE w:val="0"/>
        <w:spacing w:after="0" w:line="240" w:lineRule="auto"/>
        <w:jc w:val="center"/>
        <w:rPr>
          <w:rFonts w:ascii="Arial" w:eastAsia="Times New Roman" w:hAnsi="Arial" w:cs="Arial"/>
          <w:b/>
          <w:bCs/>
          <w:lang w:val="en-US" w:eastAsia="ar-SA"/>
        </w:rPr>
      </w:pPr>
    </w:p>
    <w:tbl>
      <w:tblPr>
        <w:tblW w:w="10350"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70"/>
        <w:gridCol w:w="2700"/>
        <w:gridCol w:w="1440"/>
        <w:gridCol w:w="990"/>
        <w:gridCol w:w="1350"/>
      </w:tblGrid>
      <w:tr w:rsidR="007C0EDD" w:rsidRPr="0049013D" w14:paraId="17D7E335" w14:textId="77777777" w:rsidTr="00D102F1">
        <w:trPr>
          <w:cantSplit/>
          <w:tblHeader/>
        </w:trPr>
        <w:tc>
          <w:tcPr>
            <w:tcW w:w="3870" w:type="dxa"/>
            <w:vAlign w:val="center"/>
          </w:tcPr>
          <w:p w14:paraId="1AB694F4"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
                <w:lang w:val="fr-FR" w:eastAsia="ar-SA"/>
              </w:rPr>
            </w:pPr>
            <w:proofErr w:type="spellStart"/>
            <w:r w:rsidRPr="0049013D">
              <w:rPr>
                <w:rFonts w:ascii="Arial" w:eastAsia="Times New Roman" w:hAnsi="Arial" w:cs="Arial"/>
                <w:b/>
                <w:lang w:val="fr-FR" w:eastAsia="ar-SA"/>
              </w:rPr>
              <w:t>Încercare</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fizico-chimică</w:t>
            </w:r>
            <w:proofErr w:type="spellEnd"/>
            <w:r w:rsidRPr="0049013D">
              <w:rPr>
                <w:rFonts w:ascii="Arial" w:eastAsia="Times New Roman" w:hAnsi="Arial" w:cs="Arial"/>
                <w:b/>
                <w:lang w:val="fr-FR" w:eastAsia="ar-SA"/>
              </w:rPr>
              <w:t xml:space="preserve"> </w:t>
            </w:r>
            <w:proofErr w:type="gramStart"/>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biologică</w:t>
            </w:r>
            <w:proofErr w:type="spellEnd"/>
            <w:proofErr w:type="gramEnd"/>
          </w:p>
        </w:tc>
        <w:tc>
          <w:tcPr>
            <w:tcW w:w="2700" w:type="dxa"/>
            <w:vAlign w:val="center"/>
          </w:tcPr>
          <w:p w14:paraId="697D0FA6"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
                <w:lang w:val="fr-FR" w:eastAsia="ar-SA"/>
              </w:rPr>
            </w:pPr>
            <w:proofErr w:type="spellStart"/>
            <w:r w:rsidRPr="0049013D">
              <w:rPr>
                <w:rFonts w:ascii="Arial" w:eastAsia="Times New Roman" w:hAnsi="Arial" w:cs="Arial"/>
                <w:b/>
                <w:lang w:val="fr-FR" w:eastAsia="ar-SA"/>
              </w:rPr>
              <w:t>Standardul</w:t>
            </w:r>
            <w:proofErr w:type="spellEnd"/>
            <w:r w:rsidRPr="0049013D">
              <w:rPr>
                <w:rFonts w:ascii="Arial" w:eastAsia="Times New Roman" w:hAnsi="Arial" w:cs="Arial"/>
                <w:b/>
                <w:lang w:val="fr-FR" w:eastAsia="ar-SA"/>
              </w:rPr>
              <w:t xml:space="preserve"> de </w:t>
            </w:r>
            <w:proofErr w:type="spellStart"/>
            <w:r w:rsidRPr="0049013D">
              <w:rPr>
                <w:rFonts w:ascii="Arial" w:eastAsia="Times New Roman" w:hAnsi="Arial" w:cs="Arial"/>
                <w:b/>
                <w:lang w:val="fr-FR" w:eastAsia="ar-SA"/>
              </w:rPr>
              <w:t>referință</w:t>
            </w:r>
            <w:proofErr w:type="spellEnd"/>
          </w:p>
        </w:tc>
        <w:tc>
          <w:tcPr>
            <w:tcW w:w="1440" w:type="dxa"/>
            <w:vAlign w:val="center"/>
          </w:tcPr>
          <w:p w14:paraId="7DCE3293"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
                <w:lang w:val="fr-FR" w:eastAsia="ar-SA"/>
              </w:rPr>
            </w:pPr>
            <w:proofErr w:type="spellStart"/>
            <w:r w:rsidRPr="0049013D">
              <w:rPr>
                <w:rFonts w:ascii="Arial" w:eastAsia="Times New Roman" w:hAnsi="Arial" w:cs="Arial"/>
                <w:b/>
                <w:lang w:val="fr-FR" w:eastAsia="ar-SA"/>
              </w:rPr>
              <w:t>Domeniul</w:t>
            </w:r>
            <w:proofErr w:type="spellEnd"/>
            <w:r w:rsidRPr="0049013D">
              <w:rPr>
                <w:rFonts w:ascii="Arial" w:eastAsia="Times New Roman" w:hAnsi="Arial" w:cs="Arial"/>
                <w:b/>
                <w:lang w:val="fr-FR" w:eastAsia="ar-SA"/>
              </w:rPr>
              <w:t xml:space="preserve"> de </w:t>
            </w:r>
            <w:proofErr w:type="spellStart"/>
            <w:r w:rsidRPr="0049013D">
              <w:rPr>
                <w:rFonts w:ascii="Arial" w:eastAsia="Times New Roman" w:hAnsi="Arial" w:cs="Arial"/>
                <w:b/>
                <w:lang w:val="fr-FR" w:eastAsia="ar-SA"/>
              </w:rPr>
              <w:t>lucru</w:t>
            </w:r>
            <w:proofErr w:type="spellEnd"/>
          </w:p>
        </w:tc>
        <w:tc>
          <w:tcPr>
            <w:tcW w:w="990" w:type="dxa"/>
          </w:tcPr>
          <w:p w14:paraId="6A771CB3"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
                <w:lang w:val="fr-FR" w:eastAsia="ar-SA"/>
              </w:rPr>
            </w:pPr>
            <w:r w:rsidRPr="0049013D">
              <w:rPr>
                <w:rFonts w:ascii="Arial" w:eastAsia="Times New Roman" w:hAnsi="Arial" w:cs="Arial"/>
                <w:b/>
                <w:lang w:val="fr-FR" w:eastAsia="ar-SA"/>
              </w:rPr>
              <w:t xml:space="preserve">Tarif </w:t>
            </w:r>
          </w:p>
          <w:p w14:paraId="7694DD0F"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
                <w:lang w:val="fr-FR" w:eastAsia="ar-SA"/>
              </w:rPr>
            </w:pPr>
            <w:r w:rsidRPr="0049013D">
              <w:rPr>
                <w:rFonts w:ascii="Arial" w:eastAsia="Times New Roman" w:hAnsi="Arial" w:cs="Arial"/>
                <w:b/>
                <w:lang w:eastAsia="ar-SA"/>
              </w:rPr>
              <w:t>(lei fără TVA)</w:t>
            </w:r>
          </w:p>
        </w:tc>
        <w:tc>
          <w:tcPr>
            <w:tcW w:w="1350" w:type="dxa"/>
            <w:vAlign w:val="center"/>
          </w:tcPr>
          <w:p w14:paraId="47F18714"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
                <w:lang w:val="fr-FR" w:eastAsia="ar-SA"/>
              </w:rPr>
            </w:pPr>
            <w:proofErr w:type="spellStart"/>
            <w:r w:rsidRPr="0049013D">
              <w:rPr>
                <w:rFonts w:ascii="Arial" w:eastAsia="Times New Roman" w:hAnsi="Arial" w:cs="Arial"/>
                <w:b/>
                <w:lang w:val="fr-FR" w:eastAsia="ar-SA"/>
              </w:rPr>
              <w:t>Bifați</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încercarea</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solicitată</w:t>
            </w:r>
            <w:proofErr w:type="spellEnd"/>
          </w:p>
        </w:tc>
      </w:tr>
      <w:tr w:rsidR="002A1FE6" w:rsidRPr="0049013D" w14:paraId="50F16694" w14:textId="77777777" w:rsidTr="00D102F1">
        <w:trPr>
          <w:cantSplit/>
          <w:trHeight w:val="290"/>
          <w:tblHeader/>
        </w:trPr>
        <w:tc>
          <w:tcPr>
            <w:tcW w:w="10350" w:type="dxa"/>
            <w:gridSpan w:val="5"/>
          </w:tcPr>
          <w:p w14:paraId="0B54D80F" w14:textId="15126E65" w:rsidR="002A1FE6" w:rsidRPr="002A1FE6" w:rsidRDefault="002A1FE6" w:rsidP="002A1FE6">
            <w:pPr>
              <w:widowControl w:val="0"/>
              <w:suppressAutoHyphens/>
              <w:autoSpaceDE w:val="0"/>
              <w:spacing w:after="0" w:line="240" w:lineRule="auto"/>
              <w:rPr>
                <w:rFonts w:ascii="Arial" w:eastAsia="Times New Roman" w:hAnsi="Arial" w:cs="Arial"/>
                <w:b/>
                <w:bCs/>
                <w:lang w:val="fr-FR" w:eastAsia="ar-SA"/>
              </w:rPr>
            </w:pPr>
            <w:proofErr w:type="spellStart"/>
            <w:r w:rsidRPr="002A1FE6">
              <w:rPr>
                <w:rFonts w:ascii="Arial" w:eastAsia="Times New Roman" w:hAnsi="Arial" w:cs="Arial"/>
                <w:b/>
                <w:bCs/>
                <w:lang w:val="fr-FR" w:eastAsia="ar-SA"/>
              </w:rPr>
              <w:t>Metode</w:t>
            </w:r>
            <w:proofErr w:type="spellEnd"/>
            <w:r w:rsidRPr="002A1FE6">
              <w:rPr>
                <w:rFonts w:ascii="Arial" w:eastAsia="Times New Roman" w:hAnsi="Arial" w:cs="Arial"/>
                <w:b/>
                <w:bCs/>
                <w:lang w:val="fr-FR" w:eastAsia="ar-SA"/>
              </w:rPr>
              <w:t xml:space="preserve"> </w:t>
            </w:r>
            <w:proofErr w:type="spellStart"/>
            <w:r w:rsidRPr="002A1FE6">
              <w:rPr>
                <w:rFonts w:ascii="Arial" w:eastAsia="Times New Roman" w:hAnsi="Arial" w:cs="Arial"/>
                <w:b/>
                <w:bCs/>
                <w:lang w:val="fr-FR" w:eastAsia="ar-SA"/>
              </w:rPr>
              <w:t>gravimetrice</w:t>
            </w:r>
            <w:proofErr w:type="spellEnd"/>
          </w:p>
        </w:tc>
      </w:tr>
      <w:tr w:rsidR="007C0EDD" w:rsidRPr="0049013D" w14:paraId="49CE1D9E" w14:textId="77777777" w:rsidTr="00D102F1">
        <w:trPr>
          <w:cantSplit/>
          <w:trHeight w:val="290"/>
          <w:tblHeader/>
        </w:trPr>
        <w:tc>
          <w:tcPr>
            <w:tcW w:w="3870" w:type="dxa"/>
          </w:tcPr>
          <w:p w14:paraId="50343308"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reziduului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filtrabil</w:t>
            </w:r>
            <w:proofErr w:type="spellEnd"/>
            <w:r w:rsidRPr="0049013D">
              <w:rPr>
                <w:rFonts w:ascii="Arial" w:eastAsia="Times New Roman" w:hAnsi="Arial" w:cs="Arial"/>
                <w:bCs/>
                <w:lang w:val="en-US" w:eastAsia="ar-SA"/>
              </w:rPr>
              <w:t xml:space="preserve"> la 105°C</w:t>
            </w:r>
          </w:p>
        </w:tc>
        <w:tc>
          <w:tcPr>
            <w:tcW w:w="2700" w:type="dxa"/>
          </w:tcPr>
          <w:p w14:paraId="7D969E62"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STAS 9187-84,</w:t>
            </w:r>
          </w:p>
          <w:p w14:paraId="164705B2"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Cs/>
                <w:lang w:val="en-US" w:eastAsia="ar-SA"/>
              </w:rPr>
              <w:t>capitolul</w:t>
            </w:r>
            <w:proofErr w:type="spellEnd"/>
            <w:r w:rsidRPr="0049013D">
              <w:rPr>
                <w:rFonts w:ascii="Arial" w:eastAsia="Times New Roman" w:hAnsi="Arial" w:cs="Arial"/>
                <w:bCs/>
                <w:lang w:val="en-US" w:eastAsia="ar-SA"/>
              </w:rPr>
              <w:t xml:space="preserve"> 6</w:t>
            </w:r>
          </w:p>
        </w:tc>
        <w:tc>
          <w:tcPr>
            <w:tcW w:w="1440" w:type="dxa"/>
            <w:vAlign w:val="center"/>
          </w:tcPr>
          <w:p w14:paraId="3DB24D50"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Calibri" w:hAnsi="Arial" w:cs="Arial"/>
                <w:bCs/>
                <w:lang w:val="en-US" w:eastAsia="ar-SA"/>
              </w:rPr>
              <w:t>de la 10 mg/l</w:t>
            </w:r>
          </w:p>
        </w:tc>
        <w:tc>
          <w:tcPr>
            <w:tcW w:w="990" w:type="dxa"/>
            <w:vAlign w:val="center"/>
          </w:tcPr>
          <w:p w14:paraId="7C4CD31F"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154</w:t>
            </w:r>
          </w:p>
        </w:tc>
        <w:tc>
          <w:tcPr>
            <w:tcW w:w="1350" w:type="dxa"/>
            <w:vAlign w:val="center"/>
          </w:tcPr>
          <w:p w14:paraId="2A4C3D08"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7B33C298" w14:textId="77777777" w:rsidTr="00D102F1">
        <w:trPr>
          <w:cantSplit/>
          <w:trHeight w:val="290"/>
          <w:tblHeader/>
        </w:trPr>
        <w:tc>
          <w:tcPr>
            <w:tcW w:w="3870" w:type="dxa"/>
          </w:tcPr>
          <w:p w14:paraId="03531BB5"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materiilor</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în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suspensie</w:t>
            </w:r>
            <w:proofErr w:type="spellEnd"/>
          </w:p>
        </w:tc>
        <w:tc>
          <w:tcPr>
            <w:tcW w:w="2700" w:type="dxa"/>
          </w:tcPr>
          <w:p w14:paraId="265A920C"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872:2005</w:t>
            </w:r>
          </w:p>
        </w:tc>
        <w:tc>
          <w:tcPr>
            <w:tcW w:w="1440" w:type="dxa"/>
            <w:vAlign w:val="center"/>
          </w:tcPr>
          <w:p w14:paraId="7BA19F0A"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Calibri" w:hAnsi="Arial" w:cs="Arial"/>
                <w:bCs/>
                <w:lang w:val="en-US" w:eastAsia="ar-SA"/>
              </w:rPr>
              <w:t>de la 5 mg/l</w:t>
            </w:r>
          </w:p>
        </w:tc>
        <w:tc>
          <w:tcPr>
            <w:tcW w:w="990" w:type="dxa"/>
            <w:vAlign w:val="center"/>
          </w:tcPr>
          <w:p w14:paraId="025F3AD2"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152</w:t>
            </w:r>
          </w:p>
        </w:tc>
        <w:tc>
          <w:tcPr>
            <w:tcW w:w="1350" w:type="dxa"/>
            <w:vAlign w:val="center"/>
          </w:tcPr>
          <w:p w14:paraId="1A604B41"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731960B3" w14:textId="77777777" w:rsidTr="00D102F1">
        <w:trPr>
          <w:cantSplit/>
          <w:trHeight w:val="290"/>
          <w:tblHeader/>
        </w:trPr>
        <w:tc>
          <w:tcPr>
            <w:tcW w:w="3870" w:type="dxa"/>
          </w:tcPr>
          <w:p w14:paraId="0BBD4B17"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substanţelor</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extractibile</w:t>
            </w:r>
            <w:proofErr w:type="spellEnd"/>
            <w:r w:rsidRPr="0049013D">
              <w:rPr>
                <w:rFonts w:ascii="Arial" w:eastAsia="Times New Roman" w:hAnsi="Arial" w:cs="Arial"/>
                <w:bCs/>
                <w:lang w:val="en-US" w:eastAsia="ar-SA"/>
              </w:rPr>
              <w:t xml:space="preserve"> cu </w:t>
            </w:r>
            <w:proofErr w:type="spellStart"/>
            <w:r w:rsidRPr="0049013D">
              <w:rPr>
                <w:rFonts w:ascii="Arial" w:eastAsia="Times New Roman" w:hAnsi="Arial" w:cs="Arial"/>
                <w:bCs/>
                <w:lang w:val="en-US" w:eastAsia="ar-SA"/>
              </w:rPr>
              <w:t>solvenţi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organici</w:t>
            </w:r>
            <w:proofErr w:type="spellEnd"/>
          </w:p>
        </w:tc>
        <w:tc>
          <w:tcPr>
            <w:tcW w:w="2700" w:type="dxa"/>
          </w:tcPr>
          <w:p w14:paraId="77F66D38"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Cs/>
                <w:lang w:val="en-US" w:eastAsia="ar-SA"/>
              </w:rPr>
              <w:t>Metoda</w:t>
            </w:r>
            <w:proofErr w:type="spellEnd"/>
            <w:r w:rsidRPr="0049013D">
              <w:rPr>
                <w:rFonts w:ascii="Arial" w:eastAsia="Times New Roman" w:hAnsi="Arial" w:cs="Arial"/>
                <w:bCs/>
                <w:lang w:val="en-US" w:eastAsia="ar-SA"/>
              </w:rPr>
              <w:t xml:space="preserve"> EPA 1664 / </w:t>
            </w:r>
            <w:proofErr w:type="spellStart"/>
            <w:r w:rsidRPr="0049013D">
              <w:rPr>
                <w:rFonts w:ascii="Arial" w:eastAsia="Times New Roman" w:hAnsi="Arial" w:cs="Arial"/>
                <w:bCs/>
                <w:lang w:val="en-US" w:eastAsia="ar-SA"/>
              </w:rPr>
              <w:t>Revizia</w:t>
            </w:r>
            <w:proofErr w:type="spellEnd"/>
            <w:r w:rsidRPr="0049013D">
              <w:rPr>
                <w:rFonts w:ascii="Arial" w:eastAsia="Times New Roman" w:hAnsi="Arial" w:cs="Arial"/>
                <w:bCs/>
                <w:lang w:val="en-US" w:eastAsia="ar-SA"/>
              </w:rPr>
              <w:t xml:space="preserve"> B / 2010</w:t>
            </w:r>
          </w:p>
        </w:tc>
        <w:tc>
          <w:tcPr>
            <w:tcW w:w="1440" w:type="dxa"/>
            <w:vAlign w:val="center"/>
          </w:tcPr>
          <w:p w14:paraId="43C90291"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5-1000 mg/l</w:t>
            </w:r>
          </w:p>
        </w:tc>
        <w:tc>
          <w:tcPr>
            <w:tcW w:w="990" w:type="dxa"/>
            <w:vAlign w:val="center"/>
          </w:tcPr>
          <w:p w14:paraId="11744D05"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219</w:t>
            </w:r>
          </w:p>
        </w:tc>
        <w:tc>
          <w:tcPr>
            <w:tcW w:w="1350" w:type="dxa"/>
            <w:vAlign w:val="center"/>
          </w:tcPr>
          <w:p w14:paraId="35BB7236"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2A1FE6" w:rsidRPr="0049013D" w14:paraId="04BBFCAE" w14:textId="77777777" w:rsidTr="00D102F1">
        <w:trPr>
          <w:cantSplit/>
          <w:trHeight w:val="290"/>
          <w:tblHeader/>
        </w:trPr>
        <w:tc>
          <w:tcPr>
            <w:tcW w:w="10350" w:type="dxa"/>
            <w:gridSpan w:val="5"/>
          </w:tcPr>
          <w:p w14:paraId="477C404F" w14:textId="2D9E896D" w:rsidR="002A1FE6" w:rsidRPr="002A1FE6" w:rsidRDefault="002A1FE6" w:rsidP="002A1FE6">
            <w:pPr>
              <w:widowControl w:val="0"/>
              <w:suppressAutoHyphens/>
              <w:autoSpaceDE w:val="0"/>
              <w:spacing w:after="0" w:line="240" w:lineRule="auto"/>
              <w:rPr>
                <w:rFonts w:ascii="Arial" w:eastAsia="Times New Roman" w:hAnsi="Arial" w:cs="Arial"/>
                <w:b/>
                <w:bCs/>
                <w:lang w:val="fr-FR" w:eastAsia="ar-SA"/>
              </w:rPr>
            </w:pPr>
            <w:proofErr w:type="spellStart"/>
            <w:r w:rsidRPr="002A1FE6">
              <w:rPr>
                <w:rFonts w:ascii="Arial" w:eastAsia="Times New Roman" w:hAnsi="Arial" w:cs="Arial"/>
                <w:b/>
                <w:bCs/>
                <w:lang w:val="fr-FR" w:eastAsia="ar-SA"/>
              </w:rPr>
              <w:t>Metode</w:t>
            </w:r>
            <w:proofErr w:type="spellEnd"/>
            <w:r w:rsidRPr="002A1FE6">
              <w:rPr>
                <w:rFonts w:ascii="Arial" w:eastAsia="Times New Roman" w:hAnsi="Arial" w:cs="Arial"/>
                <w:b/>
                <w:bCs/>
                <w:lang w:val="fr-FR" w:eastAsia="ar-SA"/>
              </w:rPr>
              <w:t xml:space="preserve"> </w:t>
            </w:r>
            <w:proofErr w:type="spellStart"/>
            <w:r w:rsidRPr="002A1FE6">
              <w:rPr>
                <w:rFonts w:ascii="Arial" w:eastAsia="Times New Roman" w:hAnsi="Arial" w:cs="Arial"/>
                <w:b/>
                <w:bCs/>
                <w:lang w:val="fr-FR" w:eastAsia="ar-SA"/>
              </w:rPr>
              <w:t>volumetrice</w:t>
            </w:r>
            <w:proofErr w:type="spellEnd"/>
          </w:p>
        </w:tc>
      </w:tr>
      <w:tr w:rsidR="007C0EDD" w:rsidRPr="0049013D" w14:paraId="563BD701" w14:textId="77777777" w:rsidTr="00D102F1">
        <w:trPr>
          <w:cantSplit/>
          <w:trHeight w:val="290"/>
          <w:tblHeader/>
        </w:trPr>
        <w:tc>
          <w:tcPr>
            <w:tcW w:w="3870" w:type="dxa"/>
          </w:tcPr>
          <w:p w14:paraId="2F9FA020"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dizolvat</w:t>
            </w:r>
            <w:proofErr w:type="spellEnd"/>
            <w:r w:rsidRPr="0049013D">
              <w:rPr>
                <w:rFonts w:ascii="Arial" w:eastAsia="Times New Roman" w:hAnsi="Arial" w:cs="Arial"/>
                <w:bCs/>
                <w:lang w:val="en-US" w:eastAsia="ar-SA"/>
              </w:rPr>
              <w:t xml:space="preserve"> (titrimetric)</w:t>
            </w:r>
          </w:p>
        </w:tc>
        <w:tc>
          <w:tcPr>
            <w:tcW w:w="2700" w:type="dxa"/>
            <w:vAlign w:val="center"/>
          </w:tcPr>
          <w:p w14:paraId="19CEB116"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SR EN 25813:2000, </w:t>
            </w:r>
          </w:p>
          <w:p w14:paraId="296C5B15"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25813:2000/</w:t>
            </w:r>
          </w:p>
          <w:p w14:paraId="3CEEF00C"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C91:2009</w:t>
            </w:r>
          </w:p>
        </w:tc>
        <w:tc>
          <w:tcPr>
            <w:tcW w:w="1440" w:type="dxa"/>
            <w:vAlign w:val="center"/>
          </w:tcPr>
          <w:p w14:paraId="357BD7C6"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de la 0,6-20 mg/l</w:t>
            </w:r>
          </w:p>
        </w:tc>
        <w:tc>
          <w:tcPr>
            <w:tcW w:w="990" w:type="dxa"/>
            <w:vAlign w:val="center"/>
          </w:tcPr>
          <w:p w14:paraId="6B11917B"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69</w:t>
            </w:r>
          </w:p>
        </w:tc>
        <w:tc>
          <w:tcPr>
            <w:tcW w:w="1350" w:type="dxa"/>
            <w:vAlign w:val="center"/>
          </w:tcPr>
          <w:p w14:paraId="1C0711A0"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1ACCECEA" w14:textId="77777777" w:rsidTr="00D102F1">
        <w:trPr>
          <w:cantSplit/>
          <w:trHeight w:val="290"/>
          <w:tblHeader/>
        </w:trPr>
        <w:tc>
          <w:tcPr>
            <w:tcW w:w="3870" w:type="dxa"/>
          </w:tcPr>
          <w:p w14:paraId="50B41DD3"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consumului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biochimic</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fără</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dilutie</w:t>
            </w:r>
            <w:proofErr w:type="spellEnd"/>
            <w:r w:rsidRPr="0049013D">
              <w:rPr>
                <w:rFonts w:ascii="Arial" w:eastAsia="Times New Roman" w:hAnsi="Arial" w:cs="Arial"/>
                <w:bCs/>
                <w:lang w:val="en-US" w:eastAsia="ar-SA"/>
              </w:rPr>
              <w:t>)</w:t>
            </w:r>
          </w:p>
        </w:tc>
        <w:tc>
          <w:tcPr>
            <w:tcW w:w="2700" w:type="dxa"/>
            <w:vAlign w:val="center"/>
          </w:tcPr>
          <w:p w14:paraId="28E9070A"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SR EN 1899-2:2002 </w:t>
            </w:r>
          </w:p>
          <w:p w14:paraId="0EBFC6E1" w14:textId="4E203CFF"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25813:2000</w:t>
            </w:r>
            <w:r w:rsidR="00617EC5" w:rsidRPr="0049013D">
              <w:rPr>
                <w:rFonts w:ascii="Arial" w:eastAsia="Times New Roman" w:hAnsi="Arial" w:cs="Arial"/>
                <w:bCs/>
                <w:lang w:val="en-US" w:eastAsia="ar-SA"/>
              </w:rPr>
              <w:t xml:space="preserve">         </w:t>
            </w:r>
            <w:r w:rsidRPr="0049013D">
              <w:rPr>
                <w:rFonts w:ascii="Arial" w:eastAsia="Times New Roman" w:hAnsi="Arial" w:cs="Arial"/>
                <w:bCs/>
                <w:lang w:val="en-US" w:eastAsia="ar-SA"/>
              </w:rPr>
              <w:t>SR EN 25813:2000/</w:t>
            </w:r>
          </w:p>
          <w:p w14:paraId="6E3D5AB6"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C91:2009</w:t>
            </w:r>
          </w:p>
        </w:tc>
        <w:tc>
          <w:tcPr>
            <w:tcW w:w="1440" w:type="dxa"/>
            <w:vAlign w:val="center"/>
          </w:tcPr>
          <w:p w14:paraId="42CDE211"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0,6-6 mgO</w:t>
            </w:r>
            <w:r w:rsidRPr="0049013D">
              <w:rPr>
                <w:rFonts w:ascii="Arial" w:eastAsia="Calibri" w:hAnsi="Arial" w:cs="Arial"/>
                <w:bCs/>
                <w:vertAlign w:val="subscript"/>
                <w:lang w:val="en-US" w:eastAsia="ar-SA"/>
              </w:rPr>
              <w:t>2</w:t>
            </w:r>
            <w:r w:rsidRPr="0049013D">
              <w:rPr>
                <w:rFonts w:ascii="Arial" w:eastAsia="Calibri" w:hAnsi="Arial" w:cs="Arial"/>
                <w:bCs/>
                <w:lang w:val="en-US" w:eastAsia="ar-SA"/>
              </w:rPr>
              <w:t>/l</w:t>
            </w:r>
          </w:p>
        </w:tc>
        <w:tc>
          <w:tcPr>
            <w:tcW w:w="990" w:type="dxa"/>
            <w:vAlign w:val="center"/>
          </w:tcPr>
          <w:p w14:paraId="6F667A05"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138</w:t>
            </w:r>
          </w:p>
        </w:tc>
        <w:tc>
          <w:tcPr>
            <w:tcW w:w="1350" w:type="dxa"/>
            <w:vAlign w:val="center"/>
          </w:tcPr>
          <w:p w14:paraId="4963F579"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283F9395" w14:textId="77777777" w:rsidTr="00D102F1">
        <w:trPr>
          <w:cantSplit/>
          <w:trHeight w:val="290"/>
          <w:tblHeader/>
        </w:trPr>
        <w:tc>
          <w:tcPr>
            <w:tcW w:w="3870" w:type="dxa"/>
          </w:tcPr>
          <w:p w14:paraId="42A98B33"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consumului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biochimic</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(cu </w:t>
            </w:r>
            <w:proofErr w:type="spellStart"/>
            <w:r w:rsidRPr="0049013D">
              <w:rPr>
                <w:rFonts w:ascii="Arial" w:eastAsia="Times New Roman" w:hAnsi="Arial" w:cs="Arial"/>
                <w:bCs/>
                <w:lang w:val="en-US" w:eastAsia="ar-SA"/>
              </w:rPr>
              <w:t>diluție</w:t>
            </w:r>
            <w:proofErr w:type="spellEnd"/>
            <w:r w:rsidRPr="0049013D">
              <w:rPr>
                <w:rFonts w:ascii="Arial" w:eastAsia="Times New Roman" w:hAnsi="Arial" w:cs="Arial"/>
                <w:bCs/>
                <w:lang w:val="en-US" w:eastAsia="ar-SA"/>
              </w:rPr>
              <w:t>)</w:t>
            </w:r>
          </w:p>
        </w:tc>
        <w:tc>
          <w:tcPr>
            <w:tcW w:w="2700" w:type="dxa"/>
            <w:vAlign w:val="center"/>
          </w:tcPr>
          <w:p w14:paraId="7D4DF439"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5815-1:2020</w:t>
            </w:r>
          </w:p>
          <w:p w14:paraId="329F2099"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25813:2000SR EN 25813:2000/</w:t>
            </w:r>
          </w:p>
          <w:p w14:paraId="1DB26B05"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C91:2009</w:t>
            </w:r>
          </w:p>
        </w:tc>
        <w:tc>
          <w:tcPr>
            <w:tcW w:w="1440" w:type="dxa"/>
            <w:vAlign w:val="center"/>
          </w:tcPr>
          <w:p w14:paraId="60C065B2"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1-6000 mgO</w:t>
            </w:r>
            <w:r w:rsidRPr="0049013D">
              <w:rPr>
                <w:rFonts w:ascii="Arial" w:eastAsia="Calibri" w:hAnsi="Arial" w:cs="Arial"/>
                <w:bCs/>
                <w:vertAlign w:val="subscript"/>
                <w:lang w:val="en-US" w:eastAsia="ar-SA"/>
              </w:rPr>
              <w:t>2</w:t>
            </w:r>
            <w:r w:rsidRPr="0049013D">
              <w:rPr>
                <w:rFonts w:ascii="Arial" w:eastAsia="Calibri" w:hAnsi="Arial" w:cs="Arial"/>
                <w:bCs/>
                <w:lang w:val="en-US" w:eastAsia="ar-SA"/>
              </w:rPr>
              <w:t>/l</w:t>
            </w:r>
          </w:p>
        </w:tc>
        <w:tc>
          <w:tcPr>
            <w:tcW w:w="990" w:type="dxa"/>
            <w:vAlign w:val="center"/>
          </w:tcPr>
          <w:p w14:paraId="500A576C"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en-US" w:eastAsia="ar-SA"/>
              </w:rPr>
            </w:pPr>
            <w:r w:rsidRPr="0049013D">
              <w:rPr>
                <w:rFonts w:ascii="Arial" w:eastAsia="Calibri" w:hAnsi="Arial" w:cs="Arial"/>
              </w:rPr>
              <w:t>156</w:t>
            </w:r>
          </w:p>
        </w:tc>
        <w:tc>
          <w:tcPr>
            <w:tcW w:w="1350" w:type="dxa"/>
            <w:vAlign w:val="center"/>
          </w:tcPr>
          <w:p w14:paraId="37C8AA71"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58BECA4C" w14:textId="77777777" w:rsidTr="00D102F1">
        <w:trPr>
          <w:cantSplit/>
          <w:trHeight w:val="290"/>
          <w:tblHeader/>
        </w:trPr>
        <w:tc>
          <w:tcPr>
            <w:tcW w:w="3870" w:type="dxa"/>
          </w:tcPr>
          <w:p w14:paraId="2A0D8F80"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consumului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chimic</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prin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metoda</w:t>
            </w:r>
            <w:proofErr w:type="spellEnd"/>
            <w:r w:rsidRPr="0049013D">
              <w:rPr>
                <w:rFonts w:ascii="Arial" w:eastAsia="Times New Roman" w:hAnsi="Arial" w:cs="Arial"/>
                <w:bCs/>
                <w:lang w:val="en-US" w:eastAsia="ar-SA"/>
              </w:rPr>
              <w:t xml:space="preserve"> cu </w:t>
            </w:r>
            <w:proofErr w:type="spellStart"/>
            <w:r w:rsidRPr="0049013D">
              <w:rPr>
                <w:rFonts w:ascii="Arial" w:eastAsia="Times New Roman" w:hAnsi="Arial" w:cs="Arial"/>
                <w:bCs/>
                <w:lang w:val="en-US" w:eastAsia="ar-SA"/>
              </w:rPr>
              <w:t>dicromat</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potasiu</w:t>
            </w:r>
            <w:proofErr w:type="spellEnd"/>
          </w:p>
        </w:tc>
        <w:tc>
          <w:tcPr>
            <w:tcW w:w="2700" w:type="dxa"/>
            <w:vAlign w:val="center"/>
          </w:tcPr>
          <w:p w14:paraId="6546E934"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6060:1996</w:t>
            </w:r>
          </w:p>
        </w:tc>
        <w:tc>
          <w:tcPr>
            <w:tcW w:w="1440" w:type="dxa"/>
            <w:vAlign w:val="center"/>
          </w:tcPr>
          <w:p w14:paraId="6C6D6992"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30-700 mg/l</w:t>
            </w:r>
          </w:p>
        </w:tc>
        <w:tc>
          <w:tcPr>
            <w:tcW w:w="990" w:type="dxa"/>
            <w:vAlign w:val="center"/>
          </w:tcPr>
          <w:p w14:paraId="3C7805A4"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128</w:t>
            </w:r>
          </w:p>
        </w:tc>
        <w:tc>
          <w:tcPr>
            <w:tcW w:w="1350" w:type="dxa"/>
            <w:vAlign w:val="center"/>
          </w:tcPr>
          <w:p w14:paraId="637D4B4E"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70817FF4" w14:textId="77777777" w:rsidTr="00D102F1">
        <w:trPr>
          <w:cantSplit/>
          <w:trHeight w:val="290"/>
          <w:tblHeader/>
        </w:trPr>
        <w:tc>
          <w:tcPr>
            <w:tcW w:w="3870" w:type="dxa"/>
          </w:tcPr>
          <w:p w14:paraId="2A63B315"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consumului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chimic</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prin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metoda</w:t>
            </w:r>
            <w:proofErr w:type="spellEnd"/>
            <w:r w:rsidRPr="0049013D">
              <w:rPr>
                <w:rFonts w:ascii="Arial" w:eastAsia="Times New Roman" w:hAnsi="Arial" w:cs="Arial"/>
                <w:bCs/>
                <w:lang w:val="en-US" w:eastAsia="ar-SA"/>
              </w:rPr>
              <w:t xml:space="preserve"> cu </w:t>
            </w:r>
            <w:proofErr w:type="spellStart"/>
            <w:r w:rsidRPr="0049013D">
              <w:rPr>
                <w:rFonts w:ascii="Arial" w:eastAsia="Times New Roman" w:hAnsi="Arial" w:cs="Arial"/>
                <w:bCs/>
                <w:lang w:val="en-US" w:eastAsia="ar-SA"/>
              </w:rPr>
              <w:t>dicromat</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potasiu</w:t>
            </w:r>
            <w:proofErr w:type="spellEnd"/>
          </w:p>
        </w:tc>
        <w:tc>
          <w:tcPr>
            <w:tcW w:w="2700" w:type="dxa"/>
            <w:vAlign w:val="center"/>
          </w:tcPr>
          <w:p w14:paraId="4DD9EE91"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ISO 15705:2002 (</w:t>
            </w:r>
            <w:proofErr w:type="spellStart"/>
            <w:r w:rsidRPr="0049013D">
              <w:rPr>
                <w:rFonts w:ascii="Arial" w:eastAsia="Times New Roman" w:hAnsi="Arial" w:cs="Arial"/>
                <w:bCs/>
                <w:lang w:val="en-US" w:eastAsia="ar-SA"/>
              </w:rPr>
              <w:t>şi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anexa</w:t>
            </w:r>
            <w:proofErr w:type="spellEnd"/>
            <w:r w:rsidRPr="0049013D">
              <w:rPr>
                <w:rFonts w:ascii="Arial" w:eastAsia="Times New Roman" w:hAnsi="Arial" w:cs="Arial"/>
                <w:bCs/>
                <w:lang w:val="en-US" w:eastAsia="ar-SA"/>
              </w:rPr>
              <w:t xml:space="preserve"> E </w:t>
            </w:r>
            <w:proofErr w:type="gramStart"/>
            <w:r w:rsidRPr="0049013D">
              <w:rPr>
                <w:rFonts w:ascii="Arial" w:eastAsia="Times New Roman" w:hAnsi="Arial" w:cs="Arial"/>
                <w:bCs/>
                <w:lang w:val="en-US" w:eastAsia="ar-SA"/>
              </w:rPr>
              <w:t>a</w:t>
            </w:r>
            <w:proofErr w:type="gram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acestui</w:t>
            </w:r>
            <w:proofErr w:type="spellEnd"/>
            <w:r w:rsidRPr="0049013D">
              <w:rPr>
                <w:rFonts w:ascii="Arial" w:eastAsia="Times New Roman" w:hAnsi="Arial" w:cs="Arial"/>
                <w:bCs/>
                <w:lang w:val="en-US" w:eastAsia="ar-SA"/>
              </w:rPr>
              <w:t xml:space="preserve"> standard)</w:t>
            </w:r>
          </w:p>
        </w:tc>
        <w:tc>
          <w:tcPr>
            <w:tcW w:w="1440" w:type="dxa"/>
            <w:vAlign w:val="center"/>
          </w:tcPr>
          <w:p w14:paraId="3CA20485"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15-150 mg/l</w:t>
            </w:r>
          </w:p>
        </w:tc>
        <w:tc>
          <w:tcPr>
            <w:tcW w:w="990" w:type="dxa"/>
            <w:vAlign w:val="center"/>
          </w:tcPr>
          <w:p w14:paraId="2E9445F9"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112</w:t>
            </w:r>
          </w:p>
        </w:tc>
        <w:tc>
          <w:tcPr>
            <w:tcW w:w="1350" w:type="dxa"/>
            <w:vAlign w:val="center"/>
          </w:tcPr>
          <w:p w14:paraId="094D2B44"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7C0EDD" w:rsidRPr="0049013D" w14:paraId="0C1BA857" w14:textId="77777777" w:rsidTr="00D102F1">
        <w:trPr>
          <w:cantSplit/>
          <w:trHeight w:val="290"/>
          <w:tblHeader/>
        </w:trPr>
        <w:tc>
          <w:tcPr>
            <w:tcW w:w="3870" w:type="dxa"/>
          </w:tcPr>
          <w:p w14:paraId="3316B2F2" w14:textId="77777777" w:rsidR="007C0EDD" w:rsidRPr="0049013D" w:rsidRDefault="007C0EDD"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cloruri</w:t>
            </w:r>
            <w:proofErr w:type="spellEnd"/>
          </w:p>
        </w:tc>
        <w:tc>
          <w:tcPr>
            <w:tcW w:w="2700" w:type="dxa"/>
            <w:vAlign w:val="center"/>
          </w:tcPr>
          <w:p w14:paraId="08DBB8C5"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9297:2001</w:t>
            </w:r>
          </w:p>
        </w:tc>
        <w:tc>
          <w:tcPr>
            <w:tcW w:w="1440" w:type="dxa"/>
            <w:vAlign w:val="center"/>
          </w:tcPr>
          <w:p w14:paraId="704C22A6" w14:textId="77777777" w:rsidR="007C0EDD" w:rsidRPr="0049013D" w:rsidRDefault="007C0EDD"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5-150 mg/l</w:t>
            </w:r>
          </w:p>
        </w:tc>
        <w:tc>
          <w:tcPr>
            <w:tcW w:w="990" w:type="dxa"/>
            <w:vAlign w:val="center"/>
          </w:tcPr>
          <w:p w14:paraId="33DA2647"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66</w:t>
            </w:r>
          </w:p>
        </w:tc>
        <w:tc>
          <w:tcPr>
            <w:tcW w:w="1350" w:type="dxa"/>
            <w:vAlign w:val="center"/>
          </w:tcPr>
          <w:p w14:paraId="52FB41E4" w14:textId="77777777" w:rsidR="007C0EDD" w:rsidRPr="0049013D" w:rsidRDefault="007C0EDD"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59EE8FB1" w14:textId="77777777" w:rsidTr="00D102F1">
        <w:trPr>
          <w:cantSplit/>
          <w:trHeight w:val="290"/>
          <w:tblHeader/>
        </w:trPr>
        <w:tc>
          <w:tcPr>
            <w:tcW w:w="3870" w:type="dxa"/>
          </w:tcPr>
          <w:p w14:paraId="1C15C349"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alcalinității</w:t>
            </w:r>
            <w:proofErr w:type="spellEnd"/>
          </w:p>
        </w:tc>
        <w:tc>
          <w:tcPr>
            <w:tcW w:w="2700" w:type="dxa"/>
            <w:vAlign w:val="center"/>
          </w:tcPr>
          <w:p w14:paraId="09F18B68"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ISO 9963-1: 2002</w:t>
            </w:r>
          </w:p>
        </w:tc>
        <w:tc>
          <w:tcPr>
            <w:tcW w:w="1440" w:type="dxa"/>
            <w:vAlign w:val="center"/>
          </w:tcPr>
          <w:p w14:paraId="127DDDFD" w14:textId="77777777" w:rsidR="00617EC5" w:rsidRPr="0049013D" w:rsidRDefault="00617EC5"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0,4-20mmol/l</w:t>
            </w:r>
          </w:p>
        </w:tc>
        <w:tc>
          <w:tcPr>
            <w:tcW w:w="990" w:type="dxa"/>
            <w:vAlign w:val="center"/>
          </w:tcPr>
          <w:p w14:paraId="01B9F826"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57</w:t>
            </w:r>
          </w:p>
        </w:tc>
        <w:tc>
          <w:tcPr>
            <w:tcW w:w="1350" w:type="dxa"/>
            <w:vAlign w:val="center"/>
          </w:tcPr>
          <w:p w14:paraId="567176FC"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5CD4C0FF" w14:textId="77777777" w:rsidTr="00D102F1">
        <w:trPr>
          <w:cantSplit/>
          <w:trHeight w:val="290"/>
          <w:tblHeader/>
        </w:trPr>
        <w:tc>
          <w:tcPr>
            <w:tcW w:w="3870" w:type="dxa"/>
          </w:tcPr>
          <w:p w14:paraId="300B6A98"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sumei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calciu</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și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magneziu</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duritate</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totală</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și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magneziu</w:t>
            </w:r>
            <w:proofErr w:type="spellEnd"/>
            <w:r w:rsidRPr="0049013D">
              <w:rPr>
                <w:rFonts w:ascii="Arial" w:eastAsia="Times New Roman" w:hAnsi="Arial" w:cs="Arial"/>
                <w:bCs/>
                <w:lang w:val="en-US" w:eastAsia="ar-SA"/>
              </w:rPr>
              <w:t>)</w:t>
            </w:r>
          </w:p>
        </w:tc>
        <w:tc>
          <w:tcPr>
            <w:tcW w:w="2700" w:type="dxa"/>
            <w:vAlign w:val="center"/>
          </w:tcPr>
          <w:p w14:paraId="41051545"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6059:2008</w:t>
            </w:r>
          </w:p>
        </w:tc>
        <w:tc>
          <w:tcPr>
            <w:tcW w:w="1440" w:type="dxa"/>
            <w:vAlign w:val="center"/>
          </w:tcPr>
          <w:p w14:paraId="7B0DDFEA" w14:textId="77777777" w:rsidR="00617EC5" w:rsidRPr="0049013D" w:rsidRDefault="00617EC5" w:rsidP="007C0EDD">
            <w:pPr>
              <w:widowControl w:val="0"/>
              <w:suppressAutoHyphens/>
              <w:autoSpaceDE w:val="0"/>
              <w:spacing w:after="0" w:line="240" w:lineRule="auto"/>
              <w:jc w:val="center"/>
              <w:rPr>
                <w:rFonts w:ascii="Arial" w:eastAsia="Calibri" w:hAnsi="Arial" w:cs="Arial"/>
                <w:bCs/>
                <w:vertAlign w:val="subscript"/>
                <w:lang w:val="en-US" w:eastAsia="ar-SA"/>
              </w:rPr>
            </w:pPr>
            <w:proofErr w:type="spellStart"/>
            <w:r w:rsidRPr="0049013D">
              <w:rPr>
                <w:rFonts w:ascii="Arial" w:eastAsia="Calibri" w:hAnsi="Arial" w:cs="Arial"/>
                <w:bCs/>
                <w:lang w:val="en-US" w:eastAsia="ar-SA"/>
              </w:rPr>
              <w:t>D.t.</w:t>
            </w:r>
            <w:proofErr w:type="spellEnd"/>
            <w:r w:rsidRPr="0049013D">
              <w:rPr>
                <w:rFonts w:ascii="Arial" w:eastAsia="Calibri" w:hAnsi="Arial" w:cs="Arial"/>
                <w:bCs/>
                <w:lang w:val="en-US" w:eastAsia="ar-SA"/>
              </w:rPr>
              <w:t xml:space="preserve"> de la 25,18 mg/lCaCO</w:t>
            </w:r>
            <w:r w:rsidRPr="0049013D">
              <w:rPr>
                <w:rFonts w:ascii="Arial" w:eastAsia="Calibri" w:hAnsi="Arial" w:cs="Arial"/>
                <w:bCs/>
                <w:vertAlign w:val="subscript"/>
                <w:lang w:val="en-US" w:eastAsia="ar-SA"/>
              </w:rPr>
              <w:t>3</w:t>
            </w:r>
          </w:p>
          <w:p w14:paraId="5E540AC5" w14:textId="77777777" w:rsidR="00617EC5" w:rsidRPr="0049013D" w:rsidRDefault="00617EC5" w:rsidP="007C0EDD">
            <w:pPr>
              <w:widowControl w:val="0"/>
              <w:suppressAutoHyphens/>
              <w:autoSpaceDE w:val="0"/>
              <w:spacing w:after="0" w:line="240" w:lineRule="auto"/>
              <w:jc w:val="center"/>
              <w:rPr>
                <w:rFonts w:ascii="Arial" w:eastAsia="Calibri" w:hAnsi="Arial" w:cs="Arial"/>
                <w:bCs/>
                <w:lang w:val="en-US" w:eastAsia="ar-SA"/>
              </w:rPr>
            </w:pPr>
            <w:proofErr w:type="spellStart"/>
            <w:r w:rsidRPr="0049013D">
              <w:rPr>
                <w:rFonts w:ascii="Arial" w:eastAsia="Calibri" w:hAnsi="Arial" w:cs="Arial"/>
                <w:bCs/>
                <w:lang w:val="en-US" w:eastAsia="ar-SA"/>
              </w:rPr>
              <w:t>magneziu</w:t>
            </w:r>
            <w:proofErr w:type="spellEnd"/>
            <w:r w:rsidRPr="0049013D">
              <w:rPr>
                <w:rFonts w:ascii="Arial" w:eastAsia="Calibri" w:hAnsi="Arial" w:cs="Arial"/>
                <w:bCs/>
                <w:lang w:val="en-US" w:eastAsia="ar-SA"/>
              </w:rPr>
              <w:t xml:space="preserve"> de la 1,5 mg/l</w:t>
            </w:r>
          </w:p>
        </w:tc>
        <w:tc>
          <w:tcPr>
            <w:tcW w:w="990" w:type="dxa"/>
            <w:vAlign w:val="center"/>
          </w:tcPr>
          <w:p w14:paraId="592DFDA8"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50</w:t>
            </w:r>
          </w:p>
        </w:tc>
        <w:tc>
          <w:tcPr>
            <w:tcW w:w="1350" w:type="dxa"/>
            <w:vAlign w:val="center"/>
          </w:tcPr>
          <w:p w14:paraId="54690AEB"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282F64D0" w14:textId="77777777" w:rsidTr="00D102F1">
        <w:trPr>
          <w:cantSplit/>
          <w:trHeight w:val="290"/>
          <w:tblHeader/>
        </w:trPr>
        <w:tc>
          <w:tcPr>
            <w:tcW w:w="3870" w:type="dxa"/>
            <w:vAlign w:val="center"/>
          </w:tcPr>
          <w:p w14:paraId="68FCD87E"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conținutului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calciu</w:t>
            </w:r>
            <w:proofErr w:type="spellEnd"/>
          </w:p>
        </w:tc>
        <w:tc>
          <w:tcPr>
            <w:tcW w:w="2700" w:type="dxa"/>
            <w:vAlign w:val="center"/>
          </w:tcPr>
          <w:p w14:paraId="470A3C27"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6058: 2008</w:t>
            </w:r>
          </w:p>
        </w:tc>
        <w:tc>
          <w:tcPr>
            <w:tcW w:w="1440" w:type="dxa"/>
            <w:vAlign w:val="center"/>
          </w:tcPr>
          <w:p w14:paraId="6EB290F6" w14:textId="77777777" w:rsidR="00617EC5" w:rsidRPr="0049013D" w:rsidRDefault="00617EC5" w:rsidP="007C0EDD">
            <w:pPr>
              <w:widowControl w:val="0"/>
              <w:suppressAutoHyphens/>
              <w:autoSpaceDE w:val="0"/>
              <w:spacing w:after="0" w:line="240" w:lineRule="auto"/>
              <w:jc w:val="center"/>
              <w:rPr>
                <w:rFonts w:ascii="Arial" w:eastAsia="Calibri" w:hAnsi="Arial" w:cs="Arial"/>
                <w:bCs/>
                <w:lang w:val="en-US" w:eastAsia="ar-SA"/>
              </w:rPr>
            </w:pPr>
            <w:r w:rsidRPr="0049013D">
              <w:rPr>
                <w:rFonts w:ascii="Arial" w:eastAsia="Calibri" w:hAnsi="Arial" w:cs="Arial"/>
                <w:bCs/>
                <w:lang w:val="en-US" w:eastAsia="ar-SA"/>
              </w:rPr>
              <w:t>de la 2 mg/l</w:t>
            </w:r>
          </w:p>
        </w:tc>
        <w:tc>
          <w:tcPr>
            <w:tcW w:w="990" w:type="dxa"/>
            <w:vAlign w:val="center"/>
          </w:tcPr>
          <w:p w14:paraId="537023AE"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50</w:t>
            </w:r>
          </w:p>
        </w:tc>
        <w:tc>
          <w:tcPr>
            <w:tcW w:w="1350" w:type="dxa"/>
            <w:vAlign w:val="center"/>
          </w:tcPr>
          <w:p w14:paraId="10159CDC"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D102F1" w:rsidRPr="0049013D" w14:paraId="66BDFF77" w14:textId="77777777" w:rsidTr="00D102F1">
        <w:trPr>
          <w:cantSplit/>
          <w:trHeight w:val="290"/>
          <w:tblHeader/>
        </w:trPr>
        <w:tc>
          <w:tcPr>
            <w:tcW w:w="10350" w:type="dxa"/>
            <w:gridSpan w:val="5"/>
            <w:vAlign w:val="center"/>
          </w:tcPr>
          <w:p w14:paraId="0CEC77D6" w14:textId="670779CA" w:rsidR="00D102F1" w:rsidRPr="00D102F1" w:rsidRDefault="00D102F1" w:rsidP="00D102F1">
            <w:pPr>
              <w:widowControl w:val="0"/>
              <w:suppressAutoHyphens/>
              <w:autoSpaceDE w:val="0"/>
              <w:spacing w:after="0" w:line="240" w:lineRule="auto"/>
              <w:rPr>
                <w:rFonts w:ascii="Arial" w:eastAsia="Times New Roman" w:hAnsi="Arial" w:cs="Arial"/>
                <w:b/>
                <w:bCs/>
                <w:lang w:val="fr-FR" w:eastAsia="ar-SA"/>
              </w:rPr>
            </w:pPr>
            <w:proofErr w:type="spellStart"/>
            <w:r w:rsidRPr="00D102F1">
              <w:rPr>
                <w:rFonts w:ascii="Arial" w:eastAsia="Times New Roman" w:hAnsi="Arial" w:cs="Arial"/>
                <w:b/>
                <w:bCs/>
                <w:lang w:val="fr-FR" w:eastAsia="ar-SA"/>
              </w:rPr>
              <w:t>Metode</w:t>
            </w:r>
            <w:proofErr w:type="spellEnd"/>
            <w:r w:rsidRPr="00D102F1">
              <w:rPr>
                <w:rFonts w:ascii="Arial" w:eastAsia="Times New Roman" w:hAnsi="Arial" w:cs="Arial"/>
                <w:b/>
                <w:bCs/>
                <w:lang w:val="fr-FR" w:eastAsia="ar-SA"/>
              </w:rPr>
              <w:t xml:space="preserve"> </w:t>
            </w:r>
            <w:proofErr w:type="spellStart"/>
            <w:r w:rsidRPr="00D102F1">
              <w:rPr>
                <w:rFonts w:ascii="Arial" w:eastAsia="Times New Roman" w:hAnsi="Arial" w:cs="Arial"/>
                <w:b/>
                <w:bCs/>
                <w:lang w:val="fr-FR" w:eastAsia="ar-SA"/>
              </w:rPr>
              <w:t>potențiometrice</w:t>
            </w:r>
            <w:proofErr w:type="spellEnd"/>
          </w:p>
        </w:tc>
      </w:tr>
      <w:tr w:rsidR="00617EC5" w:rsidRPr="0049013D" w14:paraId="4EF5CCDB" w14:textId="77777777" w:rsidTr="00D102F1">
        <w:trPr>
          <w:cantSplit/>
          <w:trHeight w:val="290"/>
          <w:tblHeader/>
        </w:trPr>
        <w:tc>
          <w:tcPr>
            <w:tcW w:w="3870" w:type="dxa"/>
            <w:vAlign w:val="center"/>
          </w:tcPr>
          <w:p w14:paraId="3D3B3E94" w14:textId="77777777" w:rsidR="00617EC5" w:rsidRPr="0049013D" w:rsidRDefault="00617EC5" w:rsidP="007C0EDD">
            <w:pPr>
              <w:widowControl w:val="0"/>
              <w:suppressAutoHyphens/>
              <w:autoSpaceDE w:val="0"/>
              <w:spacing w:after="0" w:line="240" w:lineRule="auto"/>
              <w:rPr>
                <w:rFonts w:ascii="Arial" w:eastAsia="Times New Roman" w:hAnsi="Arial" w:cs="Arial"/>
                <w:lang w:val="fr-FR" w:eastAsia="ar-SA"/>
              </w:rPr>
            </w:pPr>
            <w:r w:rsidRPr="0049013D">
              <w:rPr>
                <w:rFonts w:ascii="Arial" w:eastAsia="Times New Roman" w:hAnsi="Arial" w:cs="Arial"/>
                <w:lang w:eastAsia="ar-SA"/>
              </w:rPr>
              <w:t>Determinarea pH-ului</w:t>
            </w:r>
          </w:p>
        </w:tc>
        <w:tc>
          <w:tcPr>
            <w:tcW w:w="2700" w:type="dxa"/>
            <w:vAlign w:val="center"/>
          </w:tcPr>
          <w:p w14:paraId="24DC8464"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ISO 10523:2012</w:t>
            </w:r>
          </w:p>
        </w:tc>
        <w:tc>
          <w:tcPr>
            <w:tcW w:w="1440" w:type="dxa"/>
            <w:vAlign w:val="center"/>
          </w:tcPr>
          <w:p w14:paraId="3ACFB4E3"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2-12 </w:t>
            </w:r>
            <w:proofErr w:type="spellStart"/>
            <w:r w:rsidRPr="0049013D">
              <w:rPr>
                <w:rFonts w:ascii="Arial" w:eastAsia="Times New Roman" w:hAnsi="Arial" w:cs="Arial"/>
                <w:bCs/>
                <w:lang w:val="en-US" w:eastAsia="ar-SA"/>
              </w:rPr>
              <w:t>unitati</w:t>
            </w:r>
            <w:proofErr w:type="spellEnd"/>
            <w:r w:rsidRPr="0049013D">
              <w:rPr>
                <w:rFonts w:ascii="Arial" w:eastAsia="Times New Roman" w:hAnsi="Arial" w:cs="Arial"/>
                <w:bCs/>
                <w:lang w:val="en-US" w:eastAsia="ar-SA"/>
              </w:rPr>
              <w:t xml:space="preserve"> pH</w:t>
            </w:r>
          </w:p>
        </w:tc>
        <w:tc>
          <w:tcPr>
            <w:tcW w:w="990" w:type="dxa"/>
            <w:vAlign w:val="center"/>
          </w:tcPr>
          <w:p w14:paraId="4D5B4A05"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34</w:t>
            </w:r>
          </w:p>
        </w:tc>
        <w:tc>
          <w:tcPr>
            <w:tcW w:w="1350" w:type="dxa"/>
            <w:vAlign w:val="center"/>
          </w:tcPr>
          <w:p w14:paraId="42338EB0"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4F29067E" w14:textId="77777777" w:rsidTr="00D102F1">
        <w:trPr>
          <w:cantSplit/>
          <w:trHeight w:val="290"/>
          <w:tblHeader/>
        </w:trPr>
        <w:tc>
          <w:tcPr>
            <w:tcW w:w="3870" w:type="dxa"/>
            <w:vAlign w:val="center"/>
          </w:tcPr>
          <w:p w14:paraId="46C0BC02"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dizolvat</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electrochimic</w:t>
            </w:r>
            <w:proofErr w:type="spellEnd"/>
            <w:r w:rsidRPr="0049013D">
              <w:rPr>
                <w:rFonts w:ascii="Arial" w:eastAsia="Times New Roman" w:hAnsi="Arial" w:cs="Arial"/>
                <w:bCs/>
                <w:lang w:val="en-US" w:eastAsia="ar-SA"/>
              </w:rPr>
              <w:t>)</w:t>
            </w:r>
          </w:p>
        </w:tc>
        <w:tc>
          <w:tcPr>
            <w:tcW w:w="2700" w:type="dxa"/>
            <w:vAlign w:val="center"/>
          </w:tcPr>
          <w:p w14:paraId="6AF97962"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ISO 5814:2013</w:t>
            </w:r>
          </w:p>
        </w:tc>
        <w:tc>
          <w:tcPr>
            <w:tcW w:w="1440" w:type="dxa"/>
            <w:vAlign w:val="center"/>
          </w:tcPr>
          <w:p w14:paraId="7FB28A93"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0,6-20 mg/l</w:t>
            </w:r>
          </w:p>
        </w:tc>
        <w:tc>
          <w:tcPr>
            <w:tcW w:w="990" w:type="dxa"/>
            <w:vAlign w:val="center"/>
          </w:tcPr>
          <w:p w14:paraId="7F7B31D8"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35</w:t>
            </w:r>
          </w:p>
        </w:tc>
        <w:tc>
          <w:tcPr>
            <w:tcW w:w="1350" w:type="dxa"/>
            <w:vAlign w:val="center"/>
          </w:tcPr>
          <w:p w14:paraId="343422D5"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615DF3BE" w14:textId="77777777" w:rsidTr="00D102F1">
        <w:trPr>
          <w:cantSplit/>
          <w:trHeight w:val="290"/>
          <w:tblHeader/>
        </w:trPr>
        <w:tc>
          <w:tcPr>
            <w:tcW w:w="3870" w:type="dxa"/>
            <w:vAlign w:val="center"/>
          </w:tcPr>
          <w:p w14:paraId="73EAE3B1"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consumului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biochimic</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fără</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diluție</w:t>
            </w:r>
            <w:proofErr w:type="spellEnd"/>
            <w:r w:rsidRPr="0049013D">
              <w:rPr>
                <w:rFonts w:ascii="Arial" w:eastAsia="Times New Roman" w:hAnsi="Arial" w:cs="Arial"/>
                <w:bCs/>
                <w:lang w:val="en-US" w:eastAsia="ar-SA"/>
              </w:rPr>
              <w:t>)</w:t>
            </w:r>
          </w:p>
        </w:tc>
        <w:tc>
          <w:tcPr>
            <w:tcW w:w="2700" w:type="dxa"/>
            <w:vAlign w:val="center"/>
          </w:tcPr>
          <w:p w14:paraId="152DE7ED"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1899-2:2002</w:t>
            </w:r>
          </w:p>
          <w:p w14:paraId="1D2734DC"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 SR EN ISO 5814:2013</w:t>
            </w:r>
          </w:p>
        </w:tc>
        <w:tc>
          <w:tcPr>
            <w:tcW w:w="1440" w:type="dxa"/>
            <w:vAlign w:val="center"/>
          </w:tcPr>
          <w:p w14:paraId="04239386"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0,6-6 mgO</w:t>
            </w:r>
            <w:r w:rsidRPr="0049013D">
              <w:rPr>
                <w:rFonts w:ascii="Arial" w:eastAsia="Times New Roman" w:hAnsi="Arial" w:cs="Arial"/>
                <w:bCs/>
                <w:vertAlign w:val="subscript"/>
                <w:lang w:val="en-US" w:eastAsia="ar-SA"/>
              </w:rPr>
              <w:t>2</w:t>
            </w:r>
            <w:r w:rsidRPr="0049013D">
              <w:rPr>
                <w:rFonts w:ascii="Arial" w:eastAsia="Times New Roman" w:hAnsi="Arial" w:cs="Arial"/>
                <w:bCs/>
                <w:lang w:val="en-US" w:eastAsia="ar-SA"/>
              </w:rPr>
              <w:t>/l</w:t>
            </w:r>
          </w:p>
        </w:tc>
        <w:tc>
          <w:tcPr>
            <w:tcW w:w="990" w:type="dxa"/>
            <w:vAlign w:val="center"/>
          </w:tcPr>
          <w:p w14:paraId="63DF269D"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96</w:t>
            </w:r>
          </w:p>
        </w:tc>
        <w:tc>
          <w:tcPr>
            <w:tcW w:w="1350" w:type="dxa"/>
            <w:vAlign w:val="center"/>
          </w:tcPr>
          <w:p w14:paraId="02D931F3"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4C56F8E2" w14:textId="77777777" w:rsidTr="00D102F1">
        <w:trPr>
          <w:cantSplit/>
          <w:trHeight w:val="290"/>
          <w:tblHeader/>
        </w:trPr>
        <w:tc>
          <w:tcPr>
            <w:tcW w:w="3870" w:type="dxa"/>
            <w:vAlign w:val="center"/>
          </w:tcPr>
          <w:p w14:paraId="69B566F5"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consumului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biochimic</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oxigen</w:t>
            </w:r>
            <w:proofErr w:type="spellEnd"/>
            <w:r w:rsidRPr="0049013D">
              <w:rPr>
                <w:rFonts w:ascii="Arial" w:eastAsia="Times New Roman" w:hAnsi="Arial" w:cs="Arial"/>
                <w:bCs/>
                <w:lang w:val="en-US" w:eastAsia="ar-SA"/>
              </w:rPr>
              <w:t xml:space="preserve"> (cu </w:t>
            </w:r>
            <w:proofErr w:type="spellStart"/>
            <w:r w:rsidRPr="0049013D">
              <w:rPr>
                <w:rFonts w:ascii="Arial" w:eastAsia="Times New Roman" w:hAnsi="Arial" w:cs="Arial"/>
                <w:bCs/>
                <w:lang w:val="en-US" w:eastAsia="ar-SA"/>
              </w:rPr>
              <w:t>diluție</w:t>
            </w:r>
            <w:proofErr w:type="spellEnd"/>
            <w:r w:rsidRPr="0049013D">
              <w:rPr>
                <w:rFonts w:ascii="Arial" w:eastAsia="Times New Roman" w:hAnsi="Arial" w:cs="Arial"/>
                <w:bCs/>
                <w:lang w:val="en-US" w:eastAsia="ar-SA"/>
              </w:rPr>
              <w:t>)</w:t>
            </w:r>
          </w:p>
        </w:tc>
        <w:tc>
          <w:tcPr>
            <w:tcW w:w="2700" w:type="dxa"/>
            <w:vAlign w:val="center"/>
          </w:tcPr>
          <w:p w14:paraId="6F3BC55A"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5815-1:2020</w:t>
            </w:r>
          </w:p>
          <w:p w14:paraId="630F13AA"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ISO 5814:2013</w:t>
            </w:r>
          </w:p>
        </w:tc>
        <w:tc>
          <w:tcPr>
            <w:tcW w:w="1440" w:type="dxa"/>
            <w:vAlign w:val="center"/>
          </w:tcPr>
          <w:p w14:paraId="54725844"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1-6000 mgO</w:t>
            </w:r>
            <w:r w:rsidRPr="0049013D">
              <w:rPr>
                <w:rFonts w:ascii="Arial" w:eastAsia="Times New Roman" w:hAnsi="Arial" w:cs="Arial"/>
                <w:bCs/>
                <w:vertAlign w:val="subscript"/>
                <w:lang w:val="en-US" w:eastAsia="ar-SA"/>
              </w:rPr>
              <w:t>2</w:t>
            </w:r>
            <w:r w:rsidRPr="0049013D">
              <w:rPr>
                <w:rFonts w:ascii="Arial" w:eastAsia="Times New Roman" w:hAnsi="Arial" w:cs="Arial"/>
                <w:bCs/>
                <w:lang w:val="en-US" w:eastAsia="ar-SA"/>
              </w:rPr>
              <w:t>/l</w:t>
            </w:r>
          </w:p>
        </w:tc>
        <w:tc>
          <w:tcPr>
            <w:tcW w:w="990" w:type="dxa"/>
            <w:vAlign w:val="center"/>
          </w:tcPr>
          <w:p w14:paraId="41B11E0B"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115</w:t>
            </w:r>
          </w:p>
        </w:tc>
        <w:tc>
          <w:tcPr>
            <w:tcW w:w="1350" w:type="dxa"/>
            <w:vAlign w:val="center"/>
          </w:tcPr>
          <w:p w14:paraId="42DA50B5"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617EC5" w:rsidRPr="0049013D" w14:paraId="3D0315B9" w14:textId="77777777" w:rsidTr="00D102F1">
        <w:trPr>
          <w:cantSplit/>
          <w:trHeight w:val="290"/>
          <w:tblHeader/>
        </w:trPr>
        <w:tc>
          <w:tcPr>
            <w:tcW w:w="3870" w:type="dxa"/>
            <w:vAlign w:val="center"/>
          </w:tcPr>
          <w:p w14:paraId="3F96DABB" w14:textId="77777777" w:rsidR="00617EC5" w:rsidRPr="0049013D" w:rsidRDefault="00617EC5" w:rsidP="007C0EDD">
            <w:pPr>
              <w:widowControl w:val="0"/>
              <w:suppressAutoHyphens/>
              <w:autoSpaceDE w:val="0"/>
              <w:spacing w:after="0" w:line="240" w:lineRule="auto"/>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conductivității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electrice</w:t>
            </w:r>
            <w:proofErr w:type="spellEnd"/>
          </w:p>
        </w:tc>
        <w:tc>
          <w:tcPr>
            <w:tcW w:w="2700" w:type="dxa"/>
            <w:vAlign w:val="center"/>
          </w:tcPr>
          <w:p w14:paraId="19520F9A"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27888: 1997</w:t>
            </w:r>
          </w:p>
        </w:tc>
        <w:tc>
          <w:tcPr>
            <w:tcW w:w="1440" w:type="dxa"/>
            <w:vAlign w:val="center"/>
          </w:tcPr>
          <w:p w14:paraId="7C2D4E59"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de la 15 µS/cm</w:t>
            </w:r>
          </w:p>
        </w:tc>
        <w:tc>
          <w:tcPr>
            <w:tcW w:w="990" w:type="dxa"/>
            <w:vAlign w:val="center"/>
          </w:tcPr>
          <w:p w14:paraId="7123B081"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46</w:t>
            </w:r>
          </w:p>
        </w:tc>
        <w:tc>
          <w:tcPr>
            <w:tcW w:w="1350" w:type="dxa"/>
            <w:vAlign w:val="center"/>
          </w:tcPr>
          <w:p w14:paraId="01372E97" w14:textId="77777777" w:rsidR="00617EC5" w:rsidRPr="0049013D" w:rsidRDefault="00617EC5"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372F8E45" w14:textId="77777777" w:rsidTr="00D102F1">
        <w:trPr>
          <w:cantSplit/>
          <w:trHeight w:val="290"/>
          <w:tblHeader/>
        </w:trPr>
        <w:tc>
          <w:tcPr>
            <w:tcW w:w="3870" w:type="dxa"/>
            <w:vAlign w:val="center"/>
          </w:tcPr>
          <w:p w14:paraId="522D6DD7" w14:textId="5FD599D5" w:rsidR="00B06893" w:rsidRPr="0049013D" w:rsidRDefault="00B06893"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
                <w:lang w:val="fr-FR" w:eastAsia="ar-SA"/>
              </w:rPr>
              <w:lastRenderedPageBreak/>
              <w:t>Încercare</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fizico-chimică</w:t>
            </w:r>
            <w:proofErr w:type="spellEnd"/>
            <w:r w:rsidRPr="0049013D">
              <w:rPr>
                <w:rFonts w:ascii="Arial" w:eastAsia="Times New Roman" w:hAnsi="Arial" w:cs="Arial"/>
                <w:b/>
                <w:lang w:val="fr-FR" w:eastAsia="ar-SA"/>
              </w:rPr>
              <w:t xml:space="preserve"> </w:t>
            </w:r>
            <w:proofErr w:type="gramStart"/>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biologică</w:t>
            </w:r>
            <w:proofErr w:type="spellEnd"/>
            <w:proofErr w:type="gramEnd"/>
          </w:p>
        </w:tc>
        <w:tc>
          <w:tcPr>
            <w:tcW w:w="2700" w:type="dxa"/>
            <w:vAlign w:val="center"/>
          </w:tcPr>
          <w:p w14:paraId="33DBB8F5" w14:textId="207B6CCD"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
                <w:lang w:val="fr-FR" w:eastAsia="ar-SA"/>
              </w:rPr>
              <w:t>Standardul</w:t>
            </w:r>
            <w:proofErr w:type="spellEnd"/>
            <w:r w:rsidRPr="0049013D">
              <w:rPr>
                <w:rFonts w:ascii="Arial" w:eastAsia="Times New Roman" w:hAnsi="Arial" w:cs="Arial"/>
                <w:b/>
                <w:lang w:val="fr-FR" w:eastAsia="ar-SA"/>
              </w:rPr>
              <w:t xml:space="preserve"> de </w:t>
            </w:r>
            <w:proofErr w:type="spellStart"/>
            <w:r w:rsidRPr="0049013D">
              <w:rPr>
                <w:rFonts w:ascii="Arial" w:eastAsia="Times New Roman" w:hAnsi="Arial" w:cs="Arial"/>
                <w:b/>
                <w:lang w:val="fr-FR" w:eastAsia="ar-SA"/>
              </w:rPr>
              <w:t>referință</w:t>
            </w:r>
            <w:proofErr w:type="spellEnd"/>
          </w:p>
        </w:tc>
        <w:tc>
          <w:tcPr>
            <w:tcW w:w="1440" w:type="dxa"/>
            <w:vAlign w:val="center"/>
          </w:tcPr>
          <w:p w14:paraId="0F535F68" w14:textId="3A09C7F2"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
                <w:lang w:val="fr-FR" w:eastAsia="ar-SA"/>
              </w:rPr>
              <w:t>Domeniul</w:t>
            </w:r>
            <w:proofErr w:type="spellEnd"/>
            <w:r w:rsidRPr="0049013D">
              <w:rPr>
                <w:rFonts w:ascii="Arial" w:eastAsia="Times New Roman" w:hAnsi="Arial" w:cs="Arial"/>
                <w:b/>
                <w:lang w:val="fr-FR" w:eastAsia="ar-SA"/>
              </w:rPr>
              <w:t xml:space="preserve"> de </w:t>
            </w:r>
            <w:proofErr w:type="spellStart"/>
            <w:r w:rsidRPr="0049013D">
              <w:rPr>
                <w:rFonts w:ascii="Arial" w:eastAsia="Times New Roman" w:hAnsi="Arial" w:cs="Arial"/>
                <w:b/>
                <w:lang w:val="fr-FR" w:eastAsia="ar-SA"/>
              </w:rPr>
              <w:t>lucru</w:t>
            </w:r>
            <w:proofErr w:type="spellEnd"/>
          </w:p>
        </w:tc>
        <w:tc>
          <w:tcPr>
            <w:tcW w:w="990" w:type="dxa"/>
          </w:tcPr>
          <w:p w14:paraId="24484FBB" w14:textId="77777777" w:rsidR="00B06893" w:rsidRPr="0049013D" w:rsidRDefault="00B06893" w:rsidP="00B06893">
            <w:pPr>
              <w:widowControl w:val="0"/>
              <w:suppressAutoHyphens/>
              <w:autoSpaceDE w:val="0"/>
              <w:spacing w:after="0" w:line="240" w:lineRule="auto"/>
              <w:jc w:val="center"/>
              <w:rPr>
                <w:rFonts w:ascii="Arial" w:eastAsia="Times New Roman" w:hAnsi="Arial" w:cs="Arial"/>
                <w:b/>
                <w:lang w:val="fr-FR" w:eastAsia="ar-SA"/>
              </w:rPr>
            </w:pPr>
            <w:r w:rsidRPr="0049013D">
              <w:rPr>
                <w:rFonts w:ascii="Arial" w:eastAsia="Times New Roman" w:hAnsi="Arial" w:cs="Arial"/>
                <w:b/>
                <w:lang w:val="fr-FR" w:eastAsia="ar-SA"/>
              </w:rPr>
              <w:t xml:space="preserve">Tarif </w:t>
            </w:r>
          </w:p>
          <w:p w14:paraId="0C7FC870" w14:textId="052770FC" w:rsidR="00B06893" w:rsidRPr="0049013D" w:rsidRDefault="00B06893" w:rsidP="007C0EDD">
            <w:pPr>
              <w:widowControl w:val="0"/>
              <w:suppressAutoHyphens/>
              <w:autoSpaceDE w:val="0"/>
              <w:spacing w:after="0" w:line="240" w:lineRule="auto"/>
              <w:jc w:val="center"/>
              <w:rPr>
                <w:rFonts w:ascii="Arial" w:eastAsia="Calibri" w:hAnsi="Arial" w:cs="Arial"/>
              </w:rPr>
            </w:pPr>
            <w:r w:rsidRPr="0049013D">
              <w:rPr>
                <w:rFonts w:ascii="Arial" w:eastAsia="Times New Roman" w:hAnsi="Arial" w:cs="Arial"/>
                <w:b/>
                <w:lang w:eastAsia="ar-SA"/>
              </w:rPr>
              <w:t>(lei fără TVA)</w:t>
            </w:r>
          </w:p>
        </w:tc>
        <w:tc>
          <w:tcPr>
            <w:tcW w:w="1350" w:type="dxa"/>
            <w:vAlign w:val="center"/>
          </w:tcPr>
          <w:p w14:paraId="1D39383F" w14:textId="552621ED"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roofErr w:type="spellStart"/>
            <w:r w:rsidRPr="0049013D">
              <w:rPr>
                <w:rFonts w:ascii="Arial" w:eastAsia="Times New Roman" w:hAnsi="Arial" w:cs="Arial"/>
                <w:b/>
                <w:lang w:val="fr-FR" w:eastAsia="ar-SA"/>
              </w:rPr>
              <w:t>Bifați</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încercarea</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solicitată</w:t>
            </w:r>
            <w:proofErr w:type="spellEnd"/>
          </w:p>
        </w:tc>
      </w:tr>
      <w:tr w:rsidR="00D102F1" w:rsidRPr="0049013D" w14:paraId="790DB62C" w14:textId="77777777" w:rsidTr="002F14FF">
        <w:trPr>
          <w:cantSplit/>
          <w:trHeight w:val="290"/>
          <w:tblHeader/>
        </w:trPr>
        <w:tc>
          <w:tcPr>
            <w:tcW w:w="10350" w:type="dxa"/>
            <w:gridSpan w:val="5"/>
            <w:vAlign w:val="center"/>
          </w:tcPr>
          <w:p w14:paraId="63240CD8" w14:textId="02B296AB" w:rsidR="00D102F1" w:rsidRPr="00D102F1" w:rsidRDefault="00D102F1" w:rsidP="00D102F1">
            <w:pPr>
              <w:widowControl w:val="0"/>
              <w:suppressAutoHyphens/>
              <w:autoSpaceDE w:val="0"/>
              <w:spacing w:after="0" w:line="240" w:lineRule="auto"/>
              <w:rPr>
                <w:rFonts w:ascii="Arial" w:eastAsia="Times New Roman" w:hAnsi="Arial" w:cs="Arial"/>
                <w:b/>
                <w:bCs/>
                <w:lang w:val="fr-FR" w:eastAsia="ar-SA"/>
              </w:rPr>
            </w:pPr>
            <w:proofErr w:type="spellStart"/>
            <w:r>
              <w:rPr>
                <w:rFonts w:ascii="Arial" w:eastAsia="Times New Roman" w:hAnsi="Arial" w:cs="Arial"/>
                <w:b/>
                <w:bCs/>
                <w:lang w:val="fr-FR" w:eastAsia="ar-SA"/>
              </w:rPr>
              <w:t>Metode</w:t>
            </w:r>
            <w:proofErr w:type="spellEnd"/>
            <w:r>
              <w:rPr>
                <w:rFonts w:ascii="Arial" w:eastAsia="Times New Roman" w:hAnsi="Arial" w:cs="Arial"/>
                <w:b/>
                <w:bCs/>
                <w:lang w:val="fr-FR" w:eastAsia="ar-SA"/>
              </w:rPr>
              <w:t xml:space="preserve"> </w:t>
            </w:r>
            <w:proofErr w:type="spellStart"/>
            <w:r>
              <w:rPr>
                <w:rFonts w:ascii="Arial" w:eastAsia="Times New Roman" w:hAnsi="Arial" w:cs="Arial"/>
                <w:b/>
                <w:bCs/>
                <w:lang w:val="fr-FR" w:eastAsia="ar-SA"/>
              </w:rPr>
              <w:t>prin</w:t>
            </w:r>
            <w:proofErr w:type="spellEnd"/>
            <w:r>
              <w:rPr>
                <w:rFonts w:ascii="Arial" w:eastAsia="Times New Roman" w:hAnsi="Arial" w:cs="Arial"/>
                <w:b/>
                <w:bCs/>
                <w:lang w:val="fr-FR" w:eastAsia="ar-SA"/>
              </w:rPr>
              <w:t xml:space="preserve"> </w:t>
            </w:r>
            <w:proofErr w:type="spellStart"/>
            <w:r>
              <w:rPr>
                <w:rFonts w:ascii="Arial" w:eastAsia="Times New Roman" w:hAnsi="Arial" w:cs="Arial"/>
                <w:b/>
                <w:bCs/>
                <w:lang w:val="fr-FR" w:eastAsia="ar-SA"/>
              </w:rPr>
              <w:t>spectrometrie</w:t>
            </w:r>
            <w:proofErr w:type="spellEnd"/>
            <w:r>
              <w:rPr>
                <w:rFonts w:ascii="Arial" w:eastAsia="Times New Roman" w:hAnsi="Arial" w:cs="Arial"/>
                <w:b/>
                <w:bCs/>
                <w:lang w:val="fr-FR" w:eastAsia="ar-SA"/>
              </w:rPr>
              <w:t xml:space="preserve"> de </w:t>
            </w:r>
            <w:proofErr w:type="spellStart"/>
            <w:r>
              <w:rPr>
                <w:rFonts w:ascii="Arial" w:eastAsia="Times New Roman" w:hAnsi="Arial" w:cs="Arial"/>
                <w:b/>
                <w:bCs/>
                <w:lang w:val="fr-FR" w:eastAsia="ar-SA"/>
              </w:rPr>
              <w:t>absorbție</w:t>
            </w:r>
            <w:proofErr w:type="spellEnd"/>
            <w:r>
              <w:rPr>
                <w:rFonts w:ascii="Arial" w:eastAsia="Times New Roman" w:hAnsi="Arial" w:cs="Arial"/>
                <w:b/>
                <w:bCs/>
                <w:lang w:val="fr-FR" w:eastAsia="ar-SA"/>
              </w:rPr>
              <w:t xml:space="preserve"> </w:t>
            </w:r>
            <w:proofErr w:type="spellStart"/>
            <w:r>
              <w:rPr>
                <w:rFonts w:ascii="Arial" w:eastAsia="Times New Roman" w:hAnsi="Arial" w:cs="Arial"/>
                <w:b/>
                <w:bCs/>
                <w:lang w:val="fr-FR" w:eastAsia="ar-SA"/>
              </w:rPr>
              <w:t>moleculară</w:t>
            </w:r>
            <w:proofErr w:type="spellEnd"/>
          </w:p>
        </w:tc>
      </w:tr>
      <w:tr w:rsidR="00B06893" w:rsidRPr="0049013D" w14:paraId="3E1FE98E" w14:textId="77777777" w:rsidTr="00D102F1">
        <w:trPr>
          <w:cantSplit/>
          <w:trHeight w:val="290"/>
          <w:tblHeader/>
        </w:trPr>
        <w:tc>
          <w:tcPr>
            <w:tcW w:w="3870" w:type="dxa"/>
            <w:vAlign w:val="center"/>
          </w:tcPr>
          <w:p w14:paraId="3A651CE5" w14:textId="77777777" w:rsidR="00B06893" w:rsidRPr="0049013D" w:rsidRDefault="00B06893"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azotaţi</w:t>
            </w:r>
            <w:proofErr w:type="spellEnd"/>
          </w:p>
        </w:tc>
        <w:tc>
          <w:tcPr>
            <w:tcW w:w="2700" w:type="dxa"/>
            <w:vAlign w:val="center"/>
          </w:tcPr>
          <w:p w14:paraId="5412557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7890-3:2000</w:t>
            </w:r>
          </w:p>
        </w:tc>
        <w:tc>
          <w:tcPr>
            <w:tcW w:w="1440" w:type="dxa"/>
            <w:vAlign w:val="center"/>
          </w:tcPr>
          <w:p w14:paraId="5E65424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0,03-0,2 mg/l</w:t>
            </w:r>
          </w:p>
        </w:tc>
        <w:tc>
          <w:tcPr>
            <w:tcW w:w="990" w:type="dxa"/>
          </w:tcPr>
          <w:p w14:paraId="6DAD1A73"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Times New Roman" w:hAnsi="Arial" w:cs="Arial"/>
                <w:lang w:eastAsia="ar-SA"/>
              </w:rPr>
              <w:t>130</w:t>
            </w:r>
          </w:p>
        </w:tc>
        <w:tc>
          <w:tcPr>
            <w:tcW w:w="1350" w:type="dxa"/>
            <w:vAlign w:val="center"/>
          </w:tcPr>
          <w:p w14:paraId="24DC9A80"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3D9940C5" w14:textId="77777777" w:rsidTr="00D102F1">
        <w:trPr>
          <w:cantSplit/>
          <w:trHeight w:val="290"/>
          <w:tblHeader/>
        </w:trPr>
        <w:tc>
          <w:tcPr>
            <w:tcW w:w="3870" w:type="dxa"/>
            <w:vAlign w:val="center"/>
          </w:tcPr>
          <w:p w14:paraId="694FCA3E" w14:textId="77777777" w:rsidR="00B06893" w:rsidRPr="0049013D" w:rsidRDefault="00B06893"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azotiţi</w:t>
            </w:r>
            <w:proofErr w:type="spellEnd"/>
          </w:p>
        </w:tc>
        <w:tc>
          <w:tcPr>
            <w:tcW w:w="2700" w:type="dxa"/>
            <w:vAlign w:val="center"/>
          </w:tcPr>
          <w:p w14:paraId="350EAEAD"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6777:2002,</w:t>
            </w:r>
          </w:p>
          <w:p w14:paraId="0F4FE9E2"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 SR EN 26777: 2002 / C91/2006</w:t>
            </w:r>
          </w:p>
        </w:tc>
        <w:tc>
          <w:tcPr>
            <w:tcW w:w="1440" w:type="dxa"/>
            <w:vAlign w:val="center"/>
          </w:tcPr>
          <w:p w14:paraId="07CC3E13"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0,003-0,25 mg/l</w:t>
            </w:r>
          </w:p>
        </w:tc>
        <w:tc>
          <w:tcPr>
            <w:tcW w:w="990" w:type="dxa"/>
            <w:vAlign w:val="center"/>
          </w:tcPr>
          <w:p w14:paraId="41761081"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97</w:t>
            </w:r>
          </w:p>
        </w:tc>
        <w:tc>
          <w:tcPr>
            <w:tcW w:w="1350" w:type="dxa"/>
            <w:vAlign w:val="center"/>
          </w:tcPr>
          <w:p w14:paraId="69640824"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7DE732C7" w14:textId="77777777" w:rsidTr="00D102F1">
        <w:trPr>
          <w:cantSplit/>
          <w:trHeight w:val="290"/>
          <w:tblHeader/>
        </w:trPr>
        <w:tc>
          <w:tcPr>
            <w:tcW w:w="3870" w:type="dxa"/>
            <w:vAlign w:val="center"/>
          </w:tcPr>
          <w:p w14:paraId="3B568A6D" w14:textId="77777777" w:rsidR="00B06893" w:rsidRPr="0049013D" w:rsidRDefault="00B06893" w:rsidP="007C0EDD">
            <w:pPr>
              <w:widowControl w:val="0"/>
              <w:suppressAutoHyphens/>
              <w:autoSpaceDE w:val="0"/>
              <w:spacing w:after="0" w:line="240" w:lineRule="auto"/>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fosforului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fosfor</w:t>
            </w:r>
            <w:proofErr w:type="spellEnd"/>
            <w:r w:rsidRPr="0049013D">
              <w:rPr>
                <w:rFonts w:ascii="Arial" w:eastAsia="Times New Roman" w:hAnsi="Arial" w:cs="Arial"/>
                <w:bCs/>
                <w:lang w:val="en-US" w:eastAsia="ar-SA"/>
              </w:rPr>
              <w:t xml:space="preserve"> total)</w:t>
            </w:r>
          </w:p>
        </w:tc>
        <w:tc>
          <w:tcPr>
            <w:tcW w:w="2700" w:type="dxa"/>
            <w:vAlign w:val="center"/>
          </w:tcPr>
          <w:p w14:paraId="02094EA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SR EN ISO 6878:2005 </w:t>
            </w:r>
            <w:proofErr w:type="spellStart"/>
            <w:r w:rsidRPr="0049013D">
              <w:rPr>
                <w:rFonts w:ascii="Arial" w:eastAsia="Times New Roman" w:hAnsi="Arial" w:cs="Arial"/>
                <w:bCs/>
                <w:lang w:val="en-US" w:eastAsia="ar-SA"/>
              </w:rPr>
              <w:t>secţiunea</w:t>
            </w:r>
            <w:proofErr w:type="spellEnd"/>
            <w:r w:rsidRPr="0049013D">
              <w:rPr>
                <w:rFonts w:ascii="Arial" w:eastAsia="Times New Roman" w:hAnsi="Arial" w:cs="Arial"/>
                <w:bCs/>
                <w:lang w:val="en-US" w:eastAsia="ar-SA"/>
              </w:rPr>
              <w:t xml:space="preserve"> 7</w:t>
            </w:r>
          </w:p>
        </w:tc>
        <w:tc>
          <w:tcPr>
            <w:tcW w:w="1440" w:type="dxa"/>
            <w:vAlign w:val="center"/>
          </w:tcPr>
          <w:p w14:paraId="3A1BAC2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0,006-0,8 mg/l</w:t>
            </w:r>
          </w:p>
        </w:tc>
        <w:tc>
          <w:tcPr>
            <w:tcW w:w="990" w:type="dxa"/>
            <w:vAlign w:val="center"/>
          </w:tcPr>
          <w:p w14:paraId="52A7DFDC"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128</w:t>
            </w:r>
          </w:p>
        </w:tc>
        <w:tc>
          <w:tcPr>
            <w:tcW w:w="1350" w:type="dxa"/>
            <w:vAlign w:val="center"/>
          </w:tcPr>
          <w:p w14:paraId="0D43D24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4EA383F0" w14:textId="77777777" w:rsidTr="00D102F1">
        <w:trPr>
          <w:cantSplit/>
          <w:trHeight w:val="290"/>
          <w:tblHeader/>
        </w:trPr>
        <w:tc>
          <w:tcPr>
            <w:tcW w:w="3870" w:type="dxa"/>
            <w:vAlign w:val="center"/>
          </w:tcPr>
          <w:p w14:paraId="2993EA97"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fosforului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ortofosfați</w:t>
            </w:r>
            <w:proofErr w:type="spellEnd"/>
            <w:r w:rsidRPr="0049013D">
              <w:rPr>
                <w:rFonts w:ascii="Arial" w:eastAsia="Times New Roman" w:hAnsi="Arial" w:cs="Arial"/>
                <w:bCs/>
                <w:lang w:val="en-US" w:eastAsia="ar-SA"/>
              </w:rPr>
              <w:t>)</w:t>
            </w:r>
          </w:p>
        </w:tc>
        <w:tc>
          <w:tcPr>
            <w:tcW w:w="2700" w:type="dxa"/>
            <w:vAlign w:val="center"/>
          </w:tcPr>
          <w:p w14:paraId="2A9B64B8"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SR EN ISO 6878:2005 </w:t>
            </w:r>
            <w:proofErr w:type="spellStart"/>
            <w:r w:rsidRPr="0049013D">
              <w:rPr>
                <w:rFonts w:ascii="Arial" w:eastAsia="Times New Roman" w:hAnsi="Arial" w:cs="Arial"/>
                <w:bCs/>
                <w:lang w:val="en-US" w:eastAsia="ar-SA"/>
              </w:rPr>
              <w:t>Secţiunea</w:t>
            </w:r>
            <w:proofErr w:type="spellEnd"/>
            <w:r w:rsidRPr="0049013D">
              <w:rPr>
                <w:rFonts w:ascii="Arial" w:eastAsia="Times New Roman" w:hAnsi="Arial" w:cs="Arial"/>
                <w:bCs/>
                <w:lang w:val="en-US" w:eastAsia="ar-SA"/>
              </w:rPr>
              <w:t xml:space="preserve"> 4</w:t>
            </w:r>
          </w:p>
        </w:tc>
        <w:tc>
          <w:tcPr>
            <w:tcW w:w="1440" w:type="dxa"/>
            <w:vAlign w:val="center"/>
          </w:tcPr>
          <w:p w14:paraId="2673B3B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0,006-0,8 mg/l</w:t>
            </w:r>
          </w:p>
        </w:tc>
        <w:tc>
          <w:tcPr>
            <w:tcW w:w="990" w:type="dxa"/>
            <w:vAlign w:val="center"/>
          </w:tcPr>
          <w:p w14:paraId="3FC2819F"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105</w:t>
            </w:r>
          </w:p>
        </w:tc>
        <w:tc>
          <w:tcPr>
            <w:tcW w:w="1350" w:type="dxa"/>
            <w:vAlign w:val="center"/>
          </w:tcPr>
          <w:p w14:paraId="23F37A32"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26D9DDF9" w14:textId="77777777" w:rsidTr="00D102F1">
        <w:trPr>
          <w:cantSplit/>
          <w:trHeight w:val="290"/>
          <w:tblHeader/>
        </w:trPr>
        <w:tc>
          <w:tcPr>
            <w:tcW w:w="3870" w:type="dxa"/>
            <w:vAlign w:val="center"/>
          </w:tcPr>
          <w:p w14:paraId="72097BBB"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amoniu</w:t>
            </w:r>
            <w:proofErr w:type="spellEnd"/>
          </w:p>
        </w:tc>
        <w:tc>
          <w:tcPr>
            <w:tcW w:w="2700" w:type="dxa"/>
            <w:vAlign w:val="center"/>
          </w:tcPr>
          <w:p w14:paraId="70DCA433"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7150-1:2001</w:t>
            </w:r>
          </w:p>
        </w:tc>
        <w:tc>
          <w:tcPr>
            <w:tcW w:w="1440" w:type="dxa"/>
            <w:vAlign w:val="center"/>
          </w:tcPr>
          <w:p w14:paraId="5B942EB0"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0,02-1 mg/l</w:t>
            </w:r>
          </w:p>
        </w:tc>
        <w:tc>
          <w:tcPr>
            <w:tcW w:w="990" w:type="dxa"/>
            <w:vAlign w:val="center"/>
          </w:tcPr>
          <w:p w14:paraId="5ED00102"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111</w:t>
            </w:r>
          </w:p>
        </w:tc>
        <w:tc>
          <w:tcPr>
            <w:tcW w:w="1350" w:type="dxa"/>
            <w:vAlign w:val="center"/>
          </w:tcPr>
          <w:p w14:paraId="6CC39938"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222C30FC" w14:textId="77777777" w:rsidTr="00D102F1">
        <w:trPr>
          <w:cantSplit/>
          <w:trHeight w:val="290"/>
          <w:tblHeader/>
        </w:trPr>
        <w:tc>
          <w:tcPr>
            <w:tcW w:w="3870" w:type="dxa"/>
            <w:vAlign w:val="center"/>
          </w:tcPr>
          <w:p w14:paraId="0F257134"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azot</w:t>
            </w:r>
            <w:proofErr w:type="spellEnd"/>
            <w:r w:rsidRPr="0049013D">
              <w:rPr>
                <w:rFonts w:ascii="Arial" w:eastAsia="Times New Roman" w:hAnsi="Arial" w:cs="Arial"/>
                <w:bCs/>
                <w:lang w:val="en-US" w:eastAsia="ar-SA"/>
              </w:rPr>
              <w:t xml:space="preserve"> total</w:t>
            </w:r>
          </w:p>
        </w:tc>
        <w:tc>
          <w:tcPr>
            <w:tcW w:w="2700" w:type="dxa"/>
            <w:vAlign w:val="center"/>
          </w:tcPr>
          <w:p w14:paraId="2A747FE7"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ISO 11905-1:2003 (</w:t>
            </w:r>
            <w:proofErr w:type="spellStart"/>
            <w:r w:rsidRPr="0049013D">
              <w:rPr>
                <w:rFonts w:ascii="Arial" w:eastAsia="Times New Roman" w:hAnsi="Arial" w:cs="Arial"/>
                <w:bCs/>
                <w:lang w:val="en-US" w:eastAsia="ar-SA"/>
              </w:rPr>
              <w:t>şi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anexa</w:t>
            </w:r>
            <w:proofErr w:type="spellEnd"/>
            <w:r w:rsidRPr="0049013D">
              <w:rPr>
                <w:rFonts w:ascii="Arial" w:eastAsia="Times New Roman" w:hAnsi="Arial" w:cs="Arial"/>
                <w:bCs/>
                <w:lang w:val="en-US" w:eastAsia="ar-SA"/>
              </w:rPr>
              <w:t xml:space="preserve"> C </w:t>
            </w:r>
            <w:proofErr w:type="gramStart"/>
            <w:r w:rsidRPr="0049013D">
              <w:rPr>
                <w:rFonts w:ascii="Arial" w:eastAsia="Times New Roman" w:hAnsi="Arial" w:cs="Arial"/>
                <w:bCs/>
                <w:lang w:val="en-US" w:eastAsia="ar-SA"/>
              </w:rPr>
              <w:t>a</w:t>
            </w:r>
            <w:proofErr w:type="gram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acestui</w:t>
            </w:r>
            <w:proofErr w:type="spellEnd"/>
            <w:r w:rsidRPr="0049013D">
              <w:rPr>
                <w:rFonts w:ascii="Arial" w:eastAsia="Times New Roman" w:hAnsi="Arial" w:cs="Arial"/>
                <w:bCs/>
                <w:lang w:val="en-US" w:eastAsia="ar-SA"/>
              </w:rPr>
              <w:t xml:space="preserve"> standard)</w:t>
            </w:r>
          </w:p>
        </w:tc>
        <w:tc>
          <w:tcPr>
            <w:tcW w:w="1440" w:type="dxa"/>
            <w:vAlign w:val="center"/>
          </w:tcPr>
          <w:p w14:paraId="525B9A9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0,5-5mg/l </w:t>
            </w:r>
          </w:p>
        </w:tc>
        <w:tc>
          <w:tcPr>
            <w:tcW w:w="990" w:type="dxa"/>
            <w:vAlign w:val="center"/>
          </w:tcPr>
          <w:p w14:paraId="1F47166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119</w:t>
            </w:r>
          </w:p>
        </w:tc>
        <w:tc>
          <w:tcPr>
            <w:tcW w:w="1350" w:type="dxa"/>
            <w:vAlign w:val="center"/>
          </w:tcPr>
          <w:p w14:paraId="0533756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6ADA7C73" w14:textId="77777777" w:rsidTr="00D102F1">
        <w:trPr>
          <w:cantSplit/>
          <w:trHeight w:val="290"/>
          <w:tblHeader/>
        </w:trPr>
        <w:tc>
          <w:tcPr>
            <w:tcW w:w="3870" w:type="dxa"/>
            <w:vAlign w:val="center"/>
          </w:tcPr>
          <w:p w14:paraId="14600658"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conţinutului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sulfaţi</w:t>
            </w:r>
            <w:proofErr w:type="spellEnd"/>
          </w:p>
        </w:tc>
        <w:tc>
          <w:tcPr>
            <w:tcW w:w="2700" w:type="dxa"/>
            <w:vAlign w:val="center"/>
          </w:tcPr>
          <w:p w14:paraId="42E02CC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Cs/>
                <w:lang w:val="en-US" w:eastAsia="ar-SA"/>
              </w:rPr>
              <w:t>Metoda</w:t>
            </w:r>
            <w:proofErr w:type="spellEnd"/>
            <w:r w:rsidRPr="0049013D">
              <w:rPr>
                <w:rFonts w:ascii="Arial" w:eastAsia="Times New Roman" w:hAnsi="Arial" w:cs="Arial"/>
                <w:bCs/>
                <w:lang w:val="en-US" w:eastAsia="ar-SA"/>
              </w:rPr>
              <w:t xml:space="preserve"> EPA 9038/1996</w:t>
            </w:r>
          </w:p>
        </w:tc>
        <w:tc>
          <w:tcPr>
            <w:tcW w:w="1440" w:type="dxa"/>
            <w:vAlign w:val="center"/>
          </w:tcPr>
          <w:p w14:paraId="2D2344E2"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10- 50 mg/l</w:t>
            </w:r>
          </w:p>
        </w:tc>
        <w:tc>
          <w:tcPr>
            <w:tcW w:w="990" w:type="dxa"/>
            <w:vAlign w:val="center"/>
          </w:tcPr>
          <w:p w14:paraId="3D16637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58</w:t>
            </w:r>
          </w:p>
        </w:tc>
        <w:tc>
          <w:tcPr>
            <w:tcW w:w="1350" w:type="dxa"/>
            <w:vAlign w:val="center"/>
          </w:tcPr>
          <w:p w14:paraId="1EF2FCD7"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3FA34713" w14:textId="77777777" w:rsidTr="00D102F1">
        <w:trPr>
          <w:cantSplit/>
          <w:trHeight w:val="290"/>
          <w:tblHeader/>
        </w:trPr>
        <w:tc>
          <w:tcPr>
            <w:tcW w:w="3870" w:type="dxa"/>
            <w:vAlign w:val="center"/>
          </w:tcPr>
          <w:p w14:paraId="5AE53865"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agenţilor</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suprafaţă</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anionici</w:t>
            </w:r>
            <w:proofErr w:type="spellEnd"/>
          </w:p>
        </w:tc>
        <w:tc>
          <w:tcPr>
            <w:tcW w:w="2700" w:type="dxa"/>
            <w:vAlign w:val="center"/>
          </w:tcPr>
          <w:p w14:paraId="26B154D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903:2003</w:t>
            </w:r>
          </w:p>
        </w:tc>
        <w:tc>
          <w:tcPr>
            <w:tcW w:w="1440" w:type="dxa"/>
            <w:vAlign w:val="center"/>
          </w:tcPr>
          <w:p w14:paraId="7C10368F"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0,1-1,92 mg/l</w:t>
            </w:r>
          </w:p>
        </w:tc>
        <w:tc>
          <w:tcPr>
            <w:tcW w:w="990" w:type="dxa"/>
            <w:vAlign w:val="center"/>
          </w:tcPr>
          <w:p w14:paraId="1509FB38"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116</w:t>
            </w:r>
          </w:p>
        </w:tc>
        <w:tc>
          <w:tcPr>
            <w:tcW w:w="1350" w:type="dxa"/>
            <w:vAlign w:val="center"/>
          </w:tcPr>
          <w:p w14:paraId="3AF7632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65D77FB6" w14:textId="77777777" w:rsidTr="00D102F1">
        <w:trPr>
          <w:cantSplit/>
          <w:trHeight w:val="290"/>
          <w:tblHeader/>
        </w:trPr>
        <w:tc>
          <w:tcPr>
            <w:tcW w:w="3870" w:type="dxa"/>
            <w:vAlign w:val="center"/>
          </w:tcPr>
          <w:p w14:paraId="75EA8C6D"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indicelui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fenol</w:t>
            </w:r>
            <w:proofErr w:type="spellEnd"/>
          </w:p>
        </w:tc>
        <w:tc>
          <w:tcPr>
            <w:tcW w:w="2700" w:type="dxa"/>
            <w:vAlign w:val="center"/>
          </w:tcPr>
          <w:p w14:paraId="421A1A59" w14:textId="13A50436"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6439:2001,                SR ISO 6439:2001 /C91:2006</w:t>
            </w:r>
          </w:p>
        </w:tc>
        <w:tc>
          <w:tcPr>
            <w:tcW w:w="1440" w:type="dxa"/>
            <w:vAlign w:val="center"/>
          </w:tcPr>
          <w:p w14:paraId="7E719FC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0,004-0,1mg/l</w:t>
            </w:r>
          </w:p>
        </w:tc>
        <w:tc>
          <w:tcPr>
            <w:tcW w:w="990" w:type="dxa"/>
            <w:vAlign w:val="center"/>
          </w:tcPr>
          <w:p w14:paraId="680B47C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171</w:t>
            </w:r>
          </w:p>
        </w:tc>
        <w:tc>
          <w:tcPr>
            <w:tcW w:w="1350" w:type="dxa"/>
            <w:vAlign w:val="center"/>
          </w:tcPr>
          <w:p w14:paraId="13CE2113"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636E6ECB" w14:textId="77777777" w:rsidTr="00D102F1">
        <w:trPr>
          <w:cantSplit/>
          <w:trHeight w:val="290"/>
          <w:tblHeader/>
        </w:trPr>
        <w:tc>
          <w:tcPr>
            <w:tcW w:w="3870" w:type="dxa"/>
            <w:vAlign w:val="center"/>
          </w:tcPr>
          <w:p w14:paraId="174B5099"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cianurilor</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totale</w:t>
            </w:r>
            <w:proofErr w:type="spellEnd"/>
          </w:p>
        </w:tc>
        <w:tc>
          <w:tcPr>
            <w:tcW w:w="2700" w:type="dxa"/>
            <w:vAlign w:val="center"/>
          </w:tcPr>
          <w:p w14:paraId="3F5FAB24"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Calibri" w:hAnsi="Arial" w:cs="Arial"/>
                <w:bCs/>
                <w:lang w:val="en-US" w:eastAsia="ar-SA"/>
              </w:rPr>
              <w:t>Metoda</w:t>
            </w:r>
            <w:proofErr w:type="spellEnd"/>
            <w:r w:rsidRPr="0049013D">
              <w:rPr>
                <w:rFonts w:ascii="Arial" w:eastAsia="Calibri" w:hAnsi="Arial" w:cs="Arial"/>
                <w:bCs/>
                <w:lang w:val="en-US" w:eastAsia="ar-SA"/>
              </w:rPr>
              <w:t xml:space="preserve"> </w:t>
            </w:r>
            <w:proofErr w:type="spellStart"/>
            <w:r w:rsidRPr="0049013D">
              <w:rPr>
                <w:rFonts w:ascii="Arial" w:eastAsia="Calibri" w:hAnsi="Arial" w:cs="Arial"/>
                <w:bCs/>
                <w:lang w:val="en-US" w:eastAsia="ar-SA"/>
              </w:rPr>
              <w:t>spectrofotometrica</w:t>
            </w:r>
            <w:proofErr w:type="spellEnd"/>
            <w:r w:rsidRPr="0049013D">
              <w:rPr>
                <w:rFonts w:ascii="Arial" w:eastAsia="Calibri" w:hAnsi="Arial" w:cs="Arial"/>
                <w:bCs/>
                <w:lang w:val="en-US" w:eastAsia="ar-SA"/>
              </w:rPr>
              <w:t xml:space="preserve"> </w:t>
            </w:r>
            <w:proofErr w:type="spellStart"/>
            <w:r w:rsidRPr="0049013D">
              <w:rPr>
                <w:rFonts w:ascii="Arial" w:eastAsia="Calibri" w:hAnsi="Arial" w:cs="Arial"/>
                <w:bCs/>
                <w:lang w:val="en-US" w:eastAsia="ar-SA"/>
              </w:rPr>
              <w:t>Spectroquant</w:t>
            </w:r>
            <w:proofErr w:type="spellEnd"/>
            <w:r w:rsidRPr="0049013D">
              <w:rPr>
                <w:rFonts w:ascii="Arial" w:eastAsia="Calibri" w:hAnsi="Arial" w:cs="Arial"/>
                <w:bCs/>
                <w:lang w:val="en-US" w:eastAsia="ar-SA"/>
              </w:rPr>
              <w:t xml:space="preserve"> Merck Nova 60</w:t>
            </w:r>
          </w:p>
        </w:tc>
        <w:tc>
          <w:tcPr>
            <w:tcW w:w="1440" w:type="dxa"/>
            <w:vAlign w:val="center"/>
          </w:tcPr>
          <w:p w14:paraId="54354856"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0,006-0,26 mg/l</w:t>
            </w:r>
          </w:p>
        </w:tc>
        <w:tc>
          <w:tcPr>
            <w:tcW w:w="990" w:type="dxa"/>
            <w:vAlign w:val="center"/>
          </w:tcPr>
          <w:p w14:paraId="1B24F74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207</w:t>
            </w:r>
          </w:p>
        </w:tc>
        <w:tc>
          <w:tcPr>
            <w:tcW w:w="1350" w:type="dxa"/>
            <w:vAlign w:val="center"/>
          </w:tcPr>
          <w:p w14:paraId="742FA8DF"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7103AF80" w14:textId="77777777" w:rsidTr="00D102F1">
        <w:trPr>
          <w:cantSplit/>
          <w:trHeight w:val="593"/>
          <w:tblHeader/>
        </w:trPr>
        <w:tc>
          <w:tcPr>
            <w:tcW w:w="3870" w:type="dxa"/>
            <w:vAlign w:val="center"/>
          </w:tcPr>
          <w:p w14:paraId="1E9D3E49"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turbidității</w:t>
            </w:r>
            <w:proofErr w:type="spellEnd"/>
          </w:p>
        </w:tc>
        <w:tc>
          <w:tcPr>
            <w:tcW w:w="2700" w:type="dxa"/>
            <w:vAlign w:val="center"/>
          </w:tcPr>
          <w:p w14:paraId="116B3683"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Calibri" w:hAnsi="Arial" w:cs="Arial"/>
                <w:bCs/>
                <w:lang w:val="en-US" w:eastAsia="ar-SA"/>
              </w:rPr>
              <w:t>Metoda</w:t>
            </w:r>
            <w:proofErr w:type="spellEnd"/>
            <w:r w:rsidRPr="0049013D">
              <w:rPr>
                <w:rFonts w:ascii="Arial" w:eastAsia="Calibri" w:hAnsi="Arial" w:cs="Arial"/>
                <w:bCs/>
                <w:lang w:val="en-US" w:eastAsia="ar-SA"/>
              </w:rPr>
              <w:t xml:space="preserve"> HACH 8237</w:t>
            </w:r>
          </w:p>
        </w:tc>
        <w:tc>
          <w:tcPr>
            <w:tcW w:w="1440" w:type="dxa"/>
            <w:vAlign w:val="center"/>
          </w:tcPr>
          <w:p w14:paraId="5916F7B6"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de la 2 m</w:t>
            </w:r>
            <w:r w:rsidRPr="0049013D">
              <w:rPr>
                <w:rFonts w:ascii="Arial" w:eastAsia="Times New Roman" w:hAnsi="Arial" w:cs="Arial"/>
                <w:bCs/>
                <w:vertAlign w:val="superscript"/>
                <w:lang w:val="en-US" w:eastAsia="ar-SA"/>
              </w:rPr>
              <w:t>-1</w:t>
            </w:r>
          </w:p>
        </w:tc>
        <w:tc>
          <w:tcPr>
            <w:tcW w:w="990" w:type="dxa"/>
            <w:vAlign w:val="center"/>
          </w:tcPr>
          <w:p w14:paraId="6129DCD4"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22</w:t>
            </w:r>
          </w:p>
        </w:tc>
        <w:tc>
          <w:tcPr>
            <w:tcW w:w="1350" w:type="dxa"/>
            <w:vAlign w:val="center"/>
          </w:tcPr>
          <w:p w14:paraId="1E099772"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D102F1" w:rsidRPr="0049013D" w14:paraId="6668354E" w14:textId="77777777" w:rsidTr="00AC427F">
        <w:trPr>
          <w:cantSplit/>
          <w:trHeight w:val="290"/>
          <w:tblHeader/>
        </w:trPr>
        <w:tc>
          <w:tcPr>
            <w:tcW w:w="10350" w:type="dxa"/>
            <w:gridSpan w:val="5"/>
            <w:vAlign w:val="center"/>
          </w:tcPr>
          <w:p w14:paraId="20012153" w14:textId="7E4C06DA" w:rsidR="00D102F1" w:rsidRPr="00D102F1" w:rsidRDefault="00D102F1" w:rsidP="00D102F1">
            <w:pPr>
              <w:widowControl w:val="0"/>
              <w:suppressAutoHyphens/>
              <w:autoSpaceDE w:val="0"/>
              <w:spacing w:after="0" w:line="240" w:lineRule="auto"/>
              <w:rPr>
                <w:rFonts w:ascii="Arial" w:eastAsia="Times New Roman" w:hAnsi="Arial" w:cs="Arial"/>
                <w:b/>
                <w:bCs/>
                <w:lang w:val="fr-FR" w:eastAsia="ar-SA"/>
              </w:rPr>
            </w:pPr>
            <w:proofErr w:type="spellStart"/>
            <w:r>
              <w:rPr>
                <w:rFonts w:ascii="Arial" w:eastAsia="Times New Roman" w:hAnsi="Arial" w:cs="Arial"/>
                <w:b/>
                <w:bCs/>
                <w:lang w:val="fr-FR" w:eastAsia="ar-SA"/>
              </w:rPr>
              <w:t>Metode</w:t>
            </w:r>
            <w:proofErr w:type="spellEnd"/>
            <w:r>
              <w:rPr>
                <w:rFonts w:ascii="Arial" w:eastAsia="Times New Roman" w:hAnsi="Arial" w:cs="Arial"/>
                <w:b/>
                <w:bCs/>
                <w:lang w:val="fr-FR" w:eastAsia="ar-SA"/>
              </w:rPr>
              <w:t xml:space="preserve"> </w:t>
            </w:r>
            <w:proofErr w:type="spellStart"/>
            <w:r>
              <w:rPr>
                <w:rFonts w:ascii="Arial" w:eastAsia="Times New Roman" w:hAnsi="Arial" w:cs="Arial"/>
                <w:b/>
                <w:bCs/>
                <w:lang w:val="fr-FR" w:eastAsia="ar-SA"/>
              </w:rPr>
              <w:t>hidrobiologice</w:t>
            </w:r>
            <w:proofErr w:type="spellEnd"/>
          </w:p>
        </w:tc>
      </w:tr>
      <w:tr w:rsidR="00B06893" w:rsidRPr="0049013D" w14:paraId="0BFC78D3" w14:textId="77777777" w:rsidTr="00D102F1">
        <w:trPr>
          <w:cantSplit/>
          <w:trHeight w:val="290"/>
          <w:tblHeader/>
        </w:trPr>
        <w:tc>
          <w:tcPr>
            <w:tcW w:w="3870" w:type="dxa"/>
            <w:vAlign w:val="center"/>
          </w:tcPr>
          <w:p w14:paraId="3570BF75"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macronevertebrate</w:t>
            </w:r>
            <w:proofErr w:type="spellEnd"/>
            <w:r w:rsidRPr="0049013D">
              <w:rPr>
                <w:rFonts w:ascii="Arial" w:eastAsia="Times New Roman" w:hAnsi="Arial" w:cs="Arial"/>
                <w:bCs/>
                <w:lang w:val="en-US" w:eastAsia="ar-SA"/>
              </w:rPr>
              <w:t xml:space="preserve"> lor </w:t>
            </w:r>
            <w:proofErr w:type="spellStart"/>
            <w:r w:rsidRPr="0049013D">
              <w:rPr>
                <w:rFonts w:ascii="Arial" w:eastAsia="Times New Roman" w:hAnsi="Arial" w:cs="Arial"/>
                <w:bCs/>
                <w:lang w:val="en-US" w:eastAsia="ar-SA"/>
              </w:rPr>
              <w:t>bentice</w:t>
            </w:r>
            <w:proofErr w:type="spellEnd"/>
          </w:p>
        </w:tc>
        <w:tc>
          <w:tcPr>
            <w:tcW w:w="2700" w:type="dxa"/>
            <w:vAlign w:val="center"/>
          </w:tcPr>
          <w:p w14:paraId="416DAC04"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Cs/>
                <w:lang w:val="en-US" w:eastAsia="ar-SA"/>
              </w:rPr>
              <w:t>Metodă</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naţională</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prelevare</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şi</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analiza</w:t>
            </w:r>
            <w:proofErr w:type="spellEnd"/>
            <w:r w:rsidRPr="0049013D">
              <w:rPr>
                <w:rFonts w:ascii="Arial" w:eastAsia="Times New Roman" w:hAnsi="Arial" w:cs="Arial"/>
                <w:bCs/>
                <w:lang w:val="en-US" w:eastAsia="ar-SA"/>
              </w:rPr>
              <w:t xml:space="preserve"> </w:t>
            </w:r>
            <w:proofErr w:type="spellStart"/>
            <w:proofErr w:type="gramStart"/>
            <w:r w:rsidRPr="0049013D">
              <w:rPr>
                <w:rFonts w:ascii="Arial" w:eastAsia="Times New Roman" w:hAnsi="Arial" w:cs="Arial"/>
                <w:bCs/>
                <w:lang w:val="en-US" w:eastAsia="ar-SA"/>
              </w:rPr>
              <w:t>macronevertebrate</w:t>
            </w:r>
            <w:proofErr w:type="spellEnd"/>
            <w:r w:rsidRPr="0049013D">
              <w:rPr>
                <w:rFonts w:ascii="Arial" w:eastAsia="Times New Roman" w:hAnsi="Arial" w:cs="Arial"/>
                <w:bCs/>
                <w:lang w:val="en-US" w:eastAsia="ar-SA"/>
              </w:rPr>
              <w:t xml:space="preserve">,   </w:t>
            </w:r>
            <w:proofErr w:type="gramEnd"/>
            <w:r w:rsidRPr="0049013D">
              <w:rPr>
                <w:rFonts w:ascii="Arial" w:eastAsia="Times New Roman" w:hAnsi="Arial" w:cs="Arial"/>
                <w:bCs/>
                <w:lang w:val="en-US" w:eastAsia="ar-SA"/>
              </w:rPr>
              <w:t xml:space="preserve">          PSL08 Ed.06 Rev 02</w:t>
            </w:r>
          </w:p>
        </w:tc>
        <w:tc>
          <w:tcPr>
            <w:tcW w:w="1440" w:type="dxa"/>
            <w:vAlign w:val="center"/>
          </w:tcPr>
          <w:p w14:paraId="276CFE5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w:t>
            </w:r>
          </w:p>
        </w:tc>
        <w:tc>
          <w:tcPr>
            <w:tcW w:w="990" w:type="dxa"/>
            <w:vAlign w:val="center"/>
          </w:tcPr>
          <w:p w14:paraId="1B66A7ED"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1027</w:t>
            </w:r>
          </w:p>
        </w:tc>
        <w:tc>
          <w:tcPr>
            <w:tcW w:w="1350" w:type="dxa"/>
            <w:vAlign w:val="center"/>
          </w:tcPr>
          <w:p w14:paraId="4C44F1C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6F8AA5DE" w14:textId="77777777" w:rsidTr="00D102F1">
        <w:trPr>
          <w:cantSplit/>
          <w:trHeight w:val="872"/>
          <w:tblHeader/>
        </w:trPr>
        <w:tc>
          <w:tcPr>
            <w:tcW w:w="3870" w:type="dxa"/>
            <w:vAlign w:val="center"/>
          </w:tcPr>
          <w:p w14:paraId="6FB3F118"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fitoplanctonului</w:t>
            </w:r>
            <w:proofErr w:type="spellEnd"/>
          </w:p>
        </w:tc>
        <w:tc>
          <w:tcPr>
            <w:tcW w:w="2700" w:type="dxa"/>
            <w:vAlign w:val="center"/>
          </w:tcPr>
          <w:p w14:paraId="653519A2"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15204: 2007,</w:t>
            </w:r>
          </w:p>
          <w:p w14:paraId="412535B1"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 SR EN 16695:2016,</w:t>
            </w:r>
          </w:p>
          <w:p w14:paraId="4B8998F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 SR EN 16164: 2013</w:t>
            </w:r>
          </w:p>
        </w:tc>
        <w:tc>
          <w:tcPr>
            <w:tcW w:w="1440" w:type="dxa"/>
            <w:vAlign w:val="center"/>
          </w:tcPr>
          <w:p w14:paraId="78BE61D8"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w:t>
            </w:r>
          </w:p>
        </w:tc>
        <w:tc>
          <w:tcPr>
            <w:tcW w:w="990" w:type="dxa"/>
            <w:vAlign w:val="center"/>
          </w:tcPr>
          <w:p w14:paraId="3ABC900F"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1207</w:t>
            </w:r>
          </w:p>
        </w:tc>
        <w:tc>
          <w:tcPr>
            <w:tcW w:w="1350" w:type="dxa"/>
            <w:vAlign w:val="center"/>
          </w:tcPr>
          <w:p w14:paraId="6EEF5B33"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33009E6F" w14:textId="77777777" w:rsidTr="00D102F1">
        <w:trPr>
          <w:cantSplit/>
          <w:trHeight w:val="890"/>
          <w:tblHeader/>
        </w:trPr>
        <w:tc>
          <w:tcPr>
            <w:tcW w:w="3870" w:type="dxa"/>
            <w:vAlign w:val="center"/>
          </w:tcPr>
          <w:p w14:paraId="350A16AE"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fitobentosului</w:t>
            </w:r>
            <w:proofErr w:type="spellEnd"/>
          </w:p>
        </w:tc>
        <w:tc>
          <w:tcPr>
            <w:tcW w:w="2700" w:type="dxa"/>
            <w:vAlign w:val="center"/>
          </w:tcPr>
          <w:p w14:paraId="5F14F3BD"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15708: 2010,</w:t>
            </w:r>
          </w:p>
          <w:p w14:paraId="41D7946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 SR EN 14407:2014,</w:t>
            </w:r>
          </w:p>
          <w:p w14:paraId="0664AE67"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 xml:space="preserve"> SR EN 16164:2013</w:t>
            </w:r>
          </w:p>
        </w:tc>
        <w:tc>
          <w:tcPr>
            <w:tcW w:w="1440" w:type="dxa"/>
            <w:vAlign w:val="center"/>
          </w:tcPr>
          <w:p w14:paraId="5F835260"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w:t>
            </w:r>
          </w:p>
        </w:tc>
        <w:tc>
          <w:tcPr>
            <w:tcW w:w="990" w:type="dxa"/>
            <w:vAlign w:val="center"/>
          </w:tcPr>
          <w:p w14:paraId="4BFC061D"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1042</w:t>
            </w:r>
          </w:p>
        </w:tc>
        <w:tc>
          <w:tcPr>
            <w:tcW w:w="1350" w:type="dxa"/>
            <w:vAlign w:val="center"/>
          </w:tcPr>
          <w:p w14:paraId="1E836D30"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18ED3722" w14:textId="77777777" w:rsidTr="00D102F1">
        <w:trPr>
          <w:cantSplit/>
          <w:trHeight w:val="800"/>
          <w:tblHeader/>
        </w:trPr>
        <w:tc>
          <w:tcPr>
            <w:tcW w:w="3870" w:type="dxa"/>
            <w:vAlign w:val="center"/>
          </w:tcPr>
          <w:p w14:paraId="39CAD38E"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Determinarea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conținutului</w:t>
            </w:r>
            <w:proofErr w:type="spellEnd"/>
            <w:r w:rsidRPr="0049013D">
              <w:rPr>
                <w:rFonts w:ascii="Arial" w:eastAsia="Times New Roman" w:hAnsi="Arial" w:cs="Arial"/>
                <w:bCs/>
                <w:lang w:val="en-US" w:eastAsia="ar-SA"/>
              </w:rPr>
              <w:t xml:space="preserve"> de </w:t>
            </w:r>
            <w:proofErr w:type="spellStart"/>
            <w:r w:rsidRPr="0049013D">
              <w:rPr>
                <w:rFonts w:ascii="Arial" w:eastAsia="Times New Roman" w:hAnsi="Arial" w:cs="Arial"/>
                <w:bCs/>
                <w:lang w:val="en-US" w:eastAsia="ar-SA"/>
              </w:rPr>
              <w:t>clorofila</w:t>
            </w:r>
            <w:proofErr w:type="spellEnd"/>
            <w:r w:rsidRPr="0049013D">
              <w:rPr>
                <w:rFonts w:ascii="Arial" w:eastAsia="Times New Roman" w:hAnsi="Arial" w:cs="Arial"/>
                <w:bCs/>
                <w:lang w:val="en-US" w:eastAsia="ar-SA"/>
              </w:rPr>
              <w:t xml:space="preserve"> a</w:t>
            </w:r>
          </w:p>
        </w:tc>
        <w:tc>
          <w:tcPr>
            <w:tcW w:w="2700" w:type="dxa"/>
            <w:vAlign w:val="center"/>
          </w:tcPr>
          <w:p w14:paraId="3522B026"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ISO 10260: 1996</w:t>
            </w:r>
          </w:p>
        </w:tc>
        <w:tc>
          <w:tcPr>
            <w:tcW w:w="1440" w:type="dxa"/>
            <w:vAlign w:val="center"/>
          </w:tcPr>
          <w:p w14:paraId="0ECC792D"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w:t>
            </w:r>
          </w:p>
        </w:tc>
        <w:tc>
          <w:tcPr>
            <w:tcW w:w="990" w:type="dxa"/>
            <w:vAlign w:val="center"/>
          </w:tcPr>
          <w:p w14:paraId="55515EE1"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165</w:t>
            </w:r>
          </w:p>
        </w:tc>
        <w:tc>
          <w:tcPr>
            <w:tcW w:w="1350" w:type="dxa"/>
            <w:vAlign w:val="center"/>
          </w:tcPr>
          <w:p w14:paraId="2DB1CC0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5739274F" w14:textId="77777777" w:rsidTr="00D102F1">
        <w:trPr>
          <w:cantSplit/>
          <w:trHeight w:val="1070"/>
          <w:tblHeader/>
        </w:trPr>
        <w:tc>
          <w:tcPr>
            <w:tcW w:w="3870" w:type="dxa"/>
            <w:vAlign w:val="center"/>
          </w:tcPr>
          <w:p w14:paraId="5F68E03A"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Inventarierea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macrofitelor</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acvatice</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rauri</w:t>
            </w:r>
            <w:proofErr w:type="spellEnd"/>
          </w:p>
        </w:tc>
        <w:tc>
          <w:tcPr>
            <w:tcW w:w="2700" w:type="dxa"/>
            <w:vAlign w:val="center"/>
          </w:tcPr>
          <w:p w14:paraId="556EF8D8"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14184: 2014,</w:t>
            </w:r>
          </w:p>
          <w:p w14:paraId="1D4D6644"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16164: 2013</w:t>
            </w:r>
          </w:p>
        </w:tc>
        <w:tc>
          <w:tcPr>
            <w:tcW w:w="1440" w:type="dxa"/>
            <w:vAlign w:val="center"/>
          </w:tcPr>
          <w:p w14:paraId="3D58F27B"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w:t>
            </w:r>
          </w:p>
        </w:tc>
        <w:tc>
          <w:tcPr>
            <w:tcW w:w="990" w:type="dxa"/>
            <w:vAlign w:val="center"/>
          </w:tcPr>
          <w:p w14:paraId="185B1FDE"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2197</w:t>
            </w:r>
          </w:p>
        </w:tc>
        <w:tc>
          <w:tcPr>
            <w:tcW w:w="1350" w:type="dxa"/>
            <w:vAlign w:val="center"/>
          </w:tcPr>
          <w:p w14:paraId="7AE2508D"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bl>
    <w:p w14:paraId="45AFC23F" w14:textId="77777777" w:rsidR="00D102F1" w:rsidRDefault="00D102F1"/>
    <w:tbl>
      <w:tblPr>
        <w:tblW w:w="10350"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70"/>
        <w:gridCol w:w="2700"/>
        <w:gridCol w:w="1440"/>
        <w:gridCol w:w="990"/>
        <w:gridCol w:w="1350"/>
      </w:tblGrid>
      <w:tr w:rsidR="00B06893" w:rsidRPr="0049013D" w14:paraId="3354F075" w14:textId="77777777" w:rsidTr="00D102F1">
        <w:trPr>
          <w:cantSplit/>
          <w:trHeight w:val="894"/>
          <w:tblHeader/>
        </w:trPr>
        <w:tc>
          <w:tcPr>
            <w:tcW w:w="3870" w:type="dxa"/>
            <w:vAlign w:val="center"/>
          </w:tcPr>
          <w:p w14:paraId="6880DDFD" w14:textId="07CF8449"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proofErr w:type="spellStart"/>
            <w:r w:rsidRPr="0049013D">
              <w:rPr>
                <w:rFonts w:ascii="Arial" w:eastAsia="Times New Roman" w:hAnsi="Arial" w:cs="Arial"/>
                <w:b/>
                <w:lang w:val="fr-FR" w:eastAsia="ar-SA"/>
              </w:rPr>
              <w:lastRenderedPageBreak/>
              <w:t>Încercare</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fizico-chimică</w:t>
            </w:r>
            <w:proofErr w:type="spellEnd"/>
            <w:r w:rsidRPr="0049013D">
              <w:rPr>
                <w:rFonts w:ascii="Arial" w:eastAsia="Times New Roman" w:hAnsi="Arial" w:cs="Arial"/>
                <w:b/>
                <w:lang w:val="fr-FR" w:eastAsia="ar-SA"/>
              </w:rPr>
              <w:t xml:space="preserve"> </w:t>
            </w:r>
            <w:proofErr w:type="gramStart"/>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biologică</w:t>
            </w:r>
            <w:proofErr w:type="spellEnd"/>
            <w:proofErr w:type="gramEnd"/>
          </w:p>
        </w:tc>
        <w:tc>
          <w:tcPr>
            <w:tcW w:w="2700" w:type="dxa"/>
            <w:vAlign w:val="center"/>
          </w:tcPr>
          <w:p w14:paraId="32D1227B" w14:textId="3F12A316"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
                <w:lang w:val="fr-FR" w:eastAsia="ar-SA"/>
              </w:rPr>
              <w:t>Standardul</w:t>
            </w:r>
            <w:proofErr w:type="spellEnd"/>
            <w:r w:rsidRPr="0049013D">
              <w:rPr>
                <w:rFonts w:ascii="Arial" w:eastAsia="Times New Roman" w:hAnsi="Arial" w:cs="Arial"/>
                <w:b/>
                <w:lang w:val="fr-FR" w:eastAsia="ar-SA"/>
              </w:rPr>
              <w:t xml:space="preserve"> de </w:t>
            </w:r>
            <w:proofErr w:type="spellStart"/>
            <w:r w:rsidRPr="0049013D">
              <w:rPr>
                <w:rFonts w:ascii="Arial" w:eastAsia="Times New Roman" w:hAnsi="Arial" w:cs="Arial"/>
                <w:b/>
                <w:lang w:val="fr-FR" w:eastAsia="ar-SA"/>
              </w:rPr>
              <w:t>referință</w:t>
            </w:r>
            <w:proofErr w:type="spellEnd"/>
          </w:p>
        </w:tc>
        <w:tc>
          <w:tcPr>
            <w:tcW w:w="1440" w:type="dxa"/>
            <w:vAlign w:val="center"/>
          </w:tcPr>
          <w:p w14:paraId="1C248DEB" w14:textId="4907502B"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proofErr w:type="spellStart"/>
            <w:r w:rsidRPr="0049013D">
              <w:rPr>
                <w:rFonts w:ascii="Arial" w:eastAsia="Times New Roman" w:hAnsi="Arial" w:cs="Arial"/>
                <w:b/>
                <w:lang w:val="fr-FR" w:eastAsia="ar-SA"/>
              </w:rPr>
              <w:t>Domeniul</w:t>
            </w:r>
            <w:proofErr w:type="spellEnd"/>
            <w:r w:rsidRPr="0049013D">
              <w:rPr>
                <w:rFonts w:ascii="Arial" w:eastAsia="Times New Roman" w:hAnsi="Arial" w:cs="Arial"/>
                <w:b/>
                <w:lang w:val="fr-FR" w:eastAsia="ar-SA"/>
              </w:rPr>
              <w:t xml:space="preserve"> de </w:t>
            </w:r>
            <w:proofErr w:type="spellStart"/>
            <w:r w:rsidRPr="0049013D">
              <w:rPr>
                <w:rFonts w:ascii="Arial" w:eastAsia="Times New Roman" w:hAnsi="Arial" w:cs="Arial"/>
                <w:b/>
                <w:lang w:val="fr-FR" w:eastAsia="ar-SA"/>
              </w:rPr>
              <w:t>lucru</w:t>
            </w:r>
            <w:proofErr w:type="spellEnd"/>
          </w:p>
        </w:tc>
        <w:tc>
          <w:tcPr>
            <w:tcW w:w="990" w:type="dxa"/>
          </w:tcPr>
          <w:p w14:paraId="389B5EE8" w14:textId="77777777" w:rsidR="00B06893" w:rsidRPr="0049013D" w:rsidRDefault="00B06893" w:rsidP="00B06893">
            <w:pPr>
              <w:widowControl w:val="0"/>
              <w:suppressAutoHyphens/>
              <w:autoSpaceDE w:val="0"/>
              <w:spacing w:after="0" w:line="240" w:lineRule="auto"/>
              <w:jc w:val="center"/>
              <w:rPr>
                <w:rFonts w:ascii="Arial" w:eastAsia="Times New Roman" w:hAnsi="Arial" w:cs="Arial"/>
                <w:b/>
                <w:lang w:val="fr-FR" w:eastAsia="ar-SA"/>
              </w:rPr>
            </w:pPr>
            <w:r w:rsidRPr="0049013D">
              <w:rPr>
                <w:rFonts w:ascii="Arial" w:eastAsia="Times New Roman" w:hAnsi="Arial" w:cs="Arial"/>
                <w:b/>
                <w:lang w:val="fr-FR" w:eastAsia="ar-SA"/>
              </w:rPr>
              <w:t xml:space="preserve">Tarif </w:t>
            </w:r>
          </w:p>
          <w:p w14:paraId="416543EB" w14:textId="3B94C997" w:rsidR="00B06893" w:rsidRPr="0049013D" w:rsidRDefault="00B06893" w:rsidP="007C0EDD">
            <w:pPr>
              <w:widowControl w:val="0"/>
              <w:suppressAutoHyphens/>
              <w:autoSpaceDE w:val="0"/>
              <w:spacing w:after="0" w:line="240" w:lineRule="auto"/>
              <w:jc w:val="center"/>
              <w:rPr>
                <w:rFonts w:ascii="Arial" w:eastAsia="Calibri" w:hAnsi="Arial" w:cs="Arial"/>
              </w:rPr>
            </w:pPr>
            <w:r w:rsidRPr="0049013D">
              <w:rPr>
                <w:rFonts w:ascii="Arial" w:eastAsia="Times New Roman" w:hAnsi="Arial" w:cs="Arial"/>
                <w:b/>
                <w:lang w:eastAsia="ar-SA"/>
              </w:rPr>
              <w:t>(lei fără TVA)</w:t>
            </w:r>
          </w:p>
        </w:tc>
        <w:tc>
          <w:tcPr>
            <w:tcW w:w="1350" w:type="dxa"/>
            <w:vAlign w:val="center"/>
          </w:tcPr>
          <w:p w14:paraId="64EB5627" w14:textId="5606817E"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roofErr w:type="spellStart"/>
            <w:r w:rsidRPr="0049013D">
              <w:rPr>
                <w:rFonts w:ascii="Arial" w:eastAsia="Times New Roman" w:hAnsi="Arial" w:cs="Arial"/>
                <w:b/>
                <w:lang w:val="fr-FR" w:eastAsia="ar-SA"/>
              </w:rPr>
              <w:t>Bifați</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încercarea</w:t>
            </w:r>
            <w:proofErr w:type="spellEnd"/>
            <w:r w:rsidRPr="0049013D">
              <w:rPr>
                <w:rFonts w:ascii="Arial" w:eastAsia="Times New Roman" w:hAnsi="Arial" w:cs="Arial"/>
                <w:b/>
                <w:lang w:val="fr-FR" w:eastAsia="ar-SA"/>
              </w:rPr>
              <w:t xml:space="preserve"> </w:t>
            </w:r>
            <w:proofErr w:type="spellStart"/>
            <w:r w:rsidRPr="0049013D">
              <w:rPr>
                <w:rFonts w:ascii="Arial" w:eastAsia="Times New Roman" w:hAnsi="Arial" w:cs="Arial"/>
                <w:b/>
                <w:lang w:val="fr-FR" w:eastAsia="ar-SA"/>
              </w:rPr>
              <w:t>solicitată</w:t>
            </w:r>
            <w:proofErr w:type="spellEnd"/>
          </w:p>
        </w:tc>
      </w:tr>
      <w:tr w:rsidR="00B06893" w:rsidRPr="0049013D" w14:paraId="63EF9B4C" w14:textId="77777777" w:rsidTr="00D102F1">
        <w:trPr>
          <w:cantSplit/>
          <w:trHeight w:val="663"/>
          <w:tblHeader/>
        </w:trPr>
        <w:tc>
          <w:tcPr>
            <w:tcW w:w="3870" w:type="dxa"/>
            <w:vAlign w:val="center"/>
          </w:tcPr>
          <w:p w14:paraId="01E50D2A"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bCs/>
                <w:lang w:val="en-US" w:eastAsia="ar-SA"/>
              </w:rPr>
              <w:t>*</w:t>
            </w:r>
            <w:proofErr w:type="spellStart"/>
            <w:r w:rsidRPr="0049013D">
              <w:rPr>
                <w:rFonts w:ascii="Arial" w:eastAsia="Times New Roman" w:hAnsi="Arial" w:cs="Arial"/>
                <w:bCs/>
                <w:lang w:val="en-US" w:eastAsia="ar-SA"/>
              </w:rPr>
              <w:t>Inventarierea</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macrofitelor</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acvatice</w:t>
            </w:r>
            <w:proofErr w:type="spellEnd"/>
            <w:r w:rsidRPr="0049013D">
              <w:rPr>
                <w:rFonts w:ascii="Arial" w:eastAsia="Times New Roman" w:hAnsi="Arial" w:cs="Arial"/>
                <w:bCs/>
                <w:lang w:val="en-US" w:eastAsia="ar-SA"/>
              </w:rPr>
              <w:t xml:space="preserve"> </w:t>
            </w:r>
            <w:proofErr w:type="spellStart"/>
            <w:r w:rsidRPr="0049013D">
              <w:rPr>
                <w:rFonts w:ascii="Arial" w:eastAsia="Times New Roman" w:hAnsi="Arial" w:cs="Arial"/>
                <w:bCs/>
                <w:lang w:val="en-US" w:eastAsia="ar-SA"/>
              </w:rPr>
              <w:t>lacuri</w:t>
            </w:r>
            <w:proofErr w:type="spellEnd"/>
          </w:p>
        </w:tc>
        <w:tc>
          <w:tcPr>
            <w:tcW w:w="2700" w:type="dxa"/>
            <w:vAlign w:val="center"/>
          </w:tcPr>
          <w:p w14:paraId="4B36AAEC" w14:textId="77777777" w:rsidR="00B06893" w:rsidRPr="0049013D" w:rsidRDefault="00B06893" w:rsidP="007C0EDD">
            <w:pPr>
              <w:suppressAutoHyphens/>
              <w:spacing w:after="0" w:line="240" w:lineRule="auto"/>
              <w:jc w:val="center"/>
              <w:rPr>
                <w:rFonts w:ascii="Arial" w:eastAsia="Arial" w:hAnsi="Arial" w:cs="Arial"/>
                <w:lang w:val="en-US" w:eastAsia="ar-SA"/>
              </w:rPr>
            </w:pPr>
            <w:r w:rsidRPr="0049013D">
              <w:rPr>
                <w:rFonts w:ascii="Arial" w:eastAsia="Arial" w:hAnsi="Arial" w:cs="Arial"/>
                <w:lang w:val="en-US" w:eastAsia="ar-SA"/>
              </w:rPr>
              <w:t>SR EN 15460: 2008</w:t>
            </w:r>
          </w:p>
          <w:p w14:paraId="0B47EF17"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SR EN 16164: 2013</w:t>
            </w:r>
          </w:p>
        </w:tc>
        <w:tc>
          <w:tcPr>
            <w:tcW w:w="1440" w:type="dxa"/>
            <w:vAlign w:val="center"/>
          </w:tcPr>
          <w:p w14:paraId="61ABF72E"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Times New Roman" w:hAnsi="Arial" w:cs="Arial"/>
                <w:bCs/>
                <w:lang w:val="en-US" w:eastAsia="ar-SA"/>
              </w:rPr>
              <w:t>-</w:t>
            </w:r>
          </w:p>
        </w:tc>
        <w:tc>
          <w:tcPr>
            <w:tcW w:w="990" w:type="dxa"/>
            <w:vAlign w:val="center"/>
          </w:tcPr>
          <w:p w14:paraId="1D3697E6"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r w:rsidRPr="0049013D">
              <w:rPr>
                <w:rFonts w:ascii="Arial" w:eastAsia="Calibri" w:hAnsi="Arial" w:cs="Arial"/>
              </w:rPr>
              <w:t>3076</w:t>
            </w:r>
          </w:p>
        </w:tc>
        <w:tc>
          <w:tcPr>
            <w:tcW w:w="1350" w:type="dxa"/>
            <w:vAlign w:val="center"/>
          </w:tcPr>
          <w:p w14:paraId="526E1384"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D102F1" w:rsidRPr="0049013D" w14:paraId="2434DBC5" w14:textId="77777777" w:rsidTr="00D102F1">
        <w:trPr>
          <w:cantSplit/>
          <w:trHeight w:val="305"/>
          <w:tblHeader/>
        </w:trPr>
        <w:tc>
          <w:tcPr>
            <w:tcW w:w="10350" w:type="dxa"/>
            <w:gridSpan w:val="5"/>
            <w:vAlign w:val="center"/>
          </w:tcPr>
          <w:p w14:paraId="34B5240D" w14:textId="60051516" w:rsidR="00D102F1" w:rsidRPr="00D102F1" w:rsidRDefault="00D102F1" w:rsidP="00D102F1">
            <w:pPr>
              <w:pStyle w:val="NoSpacing"/>
              <w:spacing w:line="276" w:lineRule="auto"/>
              <w:rPr>
                <w:rFonts w:ascii="Arial" w:hAnsi="Arial" w:cs="Arial"/>
                <w:b/>
                <w:bCs/>
              </w:rPr>
            </w:pPr>
            <w:r>
              <w:rPr>
                <w:rFonts w:ascii="Arial" w:hAnsi="Arial" w:cs="Arial"/>
                <w:b/>
                <w:bCs/>
                <w:szCs w:val="20"/>
              </w:rPr>
              <w:t>Încercări efectuate în teren</w:t>
            </w:r>
          </w:p>
        </w:tc>
      </w:tr>
      <w:tr w:rsidR="00B06893" w:rsidRPr="0049013D" w14:paraId="1423C780" w14:textId="77777777" w:rsidTr="00D102F1">
        <w:trPr>
          <w:cantSplit/>
          <w:trHeight w:val="663"/>
          <w:tblHeader/>
        </w:trPr>
        <w:tc>
          <w:tcPr>
            <w:tcW w:w="3870" w:type="dxa"/>
            <w:vAlign w:val="center"/>
          </w:tcPr>
          <w:p w14:paraId="7A25A579"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lang w:eastAsia="ar-SA"/>
              </w:rPr>
              <w:t>Prelevarea probelor de apă şi de sedimente</w:t>
            </w:r>
          </w:p>
        </w:tc>
        <w:tc>
          <w:tcPr>
            <w:tcW w:w="2700" w:type="dxa"/>
            <w:vAlign w:val="center"/>
          </w:tcPr>
          <w:p w14:paraId="1149FE42"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ISO 5667 – 3:2018</w:t>
            </w:r>
          </w:p>
          <w:p w14:paraId="5EABE1A6"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ISO 5667 – 4:2016(E)</w:t>
            </w:r>
          </w:p>
          <w:p w14:paraId="02FC7593"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ISO 5667 – 6:2017</w:t>
            </w:r>
          </w:p>
          <w:p w14:paraId="2A373AD5"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ISO 5667 – 6:2017/A11:2020</w:t>
            </w:r>
          </w:p>
          <w:p w14:paraId="23D8BA3A"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ISO 5667 – 10:1994</w:t>
            </w:r>
          </w:p>
          <w:p w14:paraId="4C6CFA11"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ISO 5667 – 11:2009(E)</w:t>
            </w:r>
          </w:p>
          <w:p w14:paraId="0BC24475"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14011:2003</w:t>
            </w:r>
          </w:p>
          <w:p w14:paraId="36C8EDA8"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14757:2015</w:t>
            </w:r>
          </w:p>
          <w:p w14:paraId="555225DD"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15460:2008</w:t>
            </w:r>
          </w:p>
          <w:p w14:paraId="4B837556"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16150:2012</w:t>
            </w:r>
          </w:p>
          <w:p w14:paraId="0D394D38"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14184:2014</w:t>
            </w:r>
          </w:p>
          <w:p w14:paraId="6A54232D" w14:textId="77777777" w:rsidR="00B06893" w:rsidRPr="0049013D" w:rsidRDefault="00B06893" w:rsidP="007C0EDD">
            <w:pPr>
              <w:suppressAutoHyphens/>
              <w:spacing w:after="0" w:line="240" w:lineRule="auto"/>
              <w:rPr>
                <w:rFonts w:ascii="Arial" w:eastAsia="Arial" w:hAnsi="Arial" w:cs="Arial"/>
                <w:lang w:eastAsia="ar-SA"/>
              </w:rPr>
            </w:pPr>
            <w:r w:rsidRPr="0049013D">
              <w:rPr>
                <w:rFonts w:ascii="Arial" w:eastAsia="Arial" w:hAnsi="Arial" w:cs="Arial"/>
                <w:lang w:eastAsia="ar-SA"/>
              </w:rPr>
              <w:t>SR EN 13946:2014</w:t>
            </w:r>
          </w:p>
          <w:p w14:paraId="38D65A47" w14:textId="77777777" w:rsidR="00B06893" w:rsidRPr="0049013D" w:rsidRDefault="00B06893"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PSL 01</w:t>
            </w:r>
          </w:p>
        </w:tc>
        <w:tc>
          <w:tcPr>
            <w:tcW w:w="1440" w:type="dxa"/>
            <w:vAlign w:val="center"/>
          </w:tcPr>
          <w:p w14:paraId="125222F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Calibri" w:hAnsi="Arial" w:cs="Arial"/>
              </w:rPr>
              <w:t>-</w:t>
            </w:r>
          </w:p>
        </w:tc>
        <w:tc>
          <w:tcPr>
            <w:tcW w:w="990" w:type="dxa"/>
            <w:vAlign w:val="center"/>
          </w:tcPr>
          <w:p w14:paraId="74146160" w14:textId="77777777" w:rsidR="00B06893" w:rsidRPr="0049013D" w:rsidRDefault="00B06893" w:rsidP="007C0EDD">
            <w:pPr>
              <w:widowControl w:val="0"/>
              <w:suppressAutoHyphens/>
              <w:autoSpaceDE w:val="0"/>
              <w:spacing w:after="0" w:line="240" w:lineRule="auto"/>
              <w:jc w:val="center"/>
              <w:rPr>
                <w:rFonts w:ascii="Arial" w:eastAsia="Calibri" w:hAnsi="Arial" w:cs="Arial"/>
              </w:rPr>
            </w:pPr>
            <w:r w:rsidRPr="0049013D">
              <w:rPr>
                <w:rFonts w:ascii="Arial" w:eastAsia="Calibri" w:hAnsi="Arial" w:cs="Arial"/>
              </w:rPr>
              <w:t>59</w:t>
            </w:r>
          </w:p>
        </w:tc>
        <w:tc>
          <w:tcPr>
            <w:tcW w:w="1350" w:type="dxa"/>
            <w:vAlign w:val="center"/>
          </w:tcPr>
          <w:p w14:paraId="4CE8A58C"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17E3CA96" w14:textId="77777777" w:rsidTr="00D102F1">
        <w:trPr>
          <w:cantSplit/>
          <w:trHeight w:val="663"/>
          <w:tblHeader/>
        </w:trPr>
        <w:tc>
          <w:tcPr>
            <w:tcW w:w="3870" w:type="dxa"/>
            <w:vAlign w:val="center"/>
          </w:tcPr>
          <w:p w14:paraId="3BA93299"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lang w:eastAsia="ar-SA"/>
              </w:rPr>
              <w:t>*Determinarea temperaturii</w:t>
            </w:r>
          </w:p>
        </w:tc>
        <w:tc>
          <w:tcPr>
            <w:tcW w:w="2700" w:type="dxa"/>
            <w:vAlign w:val="center"/>
          </w:tcPr>
          <w:p w14:paraId="6506DACA" w14:textId="77777777" w:rsidR="00B06893" w:rsidRPr="0049013D" w:rsidRDefault="00B06893"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STAS 6324/1961; EPA 6.1</w:t>
            </w:r>
          </w:p>
        </w:tc>
        <w:tc>
          <w:tcPr>
            <w:tcW w:w="1440" w:type="dxa"/>
            <w:vAlign w:val="center"/>
          </w:tcPr>
          <w:p w14:paraId="530474F6"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Calibri" w:hAnsi="Arial" w:cs="Arial"/>
              </w:rPr>
              <w:t>-</w:t>
            </w:r>
          </w:p>
        </w:tc>
        <w:tc>
          <w:tcPr>
            <w:tcW w:w="990" w:type="dxa"/>
            <w:vAlign w:val="center"/>
          </w:tcPr>
          <w:p w14:paraId="6D07EBB0" w14:textId="77777777" w:rsidR="00B06893" w:rsidRPr="0049013D" w:rsidRDefault="00B06893" w:rsidP="007C0EDD">
            <w:pPr>
              <w:widowControl w:val="0"/>
              <w:suppressAutoHyphens/>
              <w:autoSpaceDE w:val="0"/>
              <w:spacing w:after="0" w:line="240" w:lineRule="auto"/>
              <w:jc w:val="center"/>
              <w:rPr>
                <w:rFonts w:ascii="Arial" w:eastAsia="Calibri" w:hAnsi="Arial" w:cs="Arial"/>
              </w:rPr>
            </w:pPr>
            <w:r w:rsidRPr="0049013D">
              <w:rPr>
                <w:rFonts w:ascii="Arial" w:eastAsia="Calibri" w:hAnsi="Arial" w:cs="Arial"/>
              </w:rPr>
              <w:t>13</w:t>
            </w:r>
          </w:p>
        </w:tc>
        <w:tc>
          <w:tcPr>
            <w:tcW w:w="1350" w:type="dxa"/>
            <w:vAlign w:val="center"/>
          </w:tcPr>
          <w:p w14:paraId="63E9B579"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r w:rsidR="00B06893" w:rsidRPr="0049013D" w14:paraId="275C5497" w14:textId="77777777" w:rsidTr="00D102F1">
        <w:trPr>
          <w:cantSplit/>
          <w:trHeight w:val="663"/>
          <w:tblHeader/>
        </w:trPr>
        <w:tc>
          <w:tcPr>
            <w:tcW w:w="3870" w:type="dxa"/>
            <w:vAlign w:val="center"/>
          </w:tcPr>
          <w:p w14:paraId="18DF97FD" w14:textId="77777777" w:rsidR="00B06893" w:rsidRPr="0049013D" w:rsidRDefault="00B06893" w:rsidP="007C0EDD">
            <w:pPr>
              <w:widowControl w:val="0"/>
              <w:suppressAutoHyphens/>
              <w:autoSpaceDE w:val="0"/>
              <w:spacing w:after="0" w:line="240" w:lineRule="auto"/>
              <w:jc w:val="both"/>
              <w:rPr>
                <w:rFonts w:ascii="Arial" w:eastAsia="Times New Roman" w:hAnsi="Arial" w:cs="Arial"/>
                <w:bCs/>
                <w:lang w:val="en-US" w:eastAsia="ar-SA"/>
              </w:rPr>
            </w:pPr>
            <w:r w:rsidRPr="0049013D">
              <w:rPr>
                <w:rFonts w:ascii="Arial" w:eastAsia="Times New Roman" w:hAnsi="Arial" w:cs="Arial"/>
                <w:lang w:eastAsia="ar-SA"/>
              </w:rPr>
              <w:t>*Determinarea transparenței</w:t>
            </w:r>
          </w:p>
        </w:tc>
        <w:tc>
          <w:tcPr>
            <w:tcW w:w="2700" w:type="dxa"/>
            <w:vAlign w:val="center"/>
          </w:tcPr>
          <w:p w14:paraId="54D680ED" w14:textId="77777777" w:rsidR="00B06893" w:rsidRPr="0049013D" w:rsidRDefault="00B06893"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STAS 12774-89</w:t>
            </w:r>
          </w:p>
        </w:tc>
        <w:tc>
          <w:tcPr>
            <w:tcW w:w="1440" w:type="dxa"/>
            <w:vAlign w:val="center"/>
          </w:tcPr>
          <w:p w14:paraId="441CF0E5"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bCs/>
                <w:lang w:val="en-US" w:eastAsia="ar-SA"/>
              </w:rPr>
            </w:pPr>
            <w:r w:rsidRPr="0049013D">
              <w:rPr>
                <w:rFonts w:ascii="Arial" w:eastAsia="Calibri" w:hAnsi="Arial" w:cs="Arial"/>
              </w:rPr>
              <w:t>-</w:t>
            </w:r>
          </w:p>
        </w:tc>
        <w:tc>
          <w:tcPr>
            <w:tcW w:w="990" w:type="dxa"/>
            <w:vAlign w:val="center"/>
          </w:tcPr>
          <w:p w14:paraId="25525124" w14:textId="77777777" w:rsidR="00B06893" w:rsidRPr="0049013D" w:rsidRDefault="00B06893" w:rsidP="007C0EDD">
            <w:pPr>
              <w:widowControl w:val="0"/>
              <w:suppressAutoHyphens/>
              <w:autoSpaceDE w:val="0"/>
              <w:spacing w:after="0" w:line="240" w:lineRule="auto"/>
              <w:jc w:val="center"/>
              <w:rPr>
                <w:rFonts w:ascii="Arial" w:eastAsia="Calibri" w:hAnsi="Arial" w:cs="Arial"/>
              </w:rPr>
            </w:pPr>
            <w:r w:rsidRPr="0049013D">
              <w:rPr>
                <w:rFonts w:ascii="Arial" w:eastAsia="Calibri" w:hAnsi="Arial" w:cs="Arial"/>
              </w:rPr>
              <w:t>13</w:t>
            </w:r>
          </w:p>
        </w:tc>
        <w:tc>
          <w:tcPr>
            <w:tcW w:w="1350" w:type="dxa"/>
            <w:vAlign w:val="center"/>
          </w:tcPr>
          <w:p w14:paraId="61FFA4A6" w14:textId="77777777" w:rsidR="00B06893" w:rsidRPr="0049013D" w:rsidRDefault="00B06893" w:rsidP="007C0EDD">
            <w:pPr>
              <w:widowControl w:val="0"/>
              <w:suppressAutoHyphens/>
              <w:autoSpaceDE w:val="0"/>
              <w:spacing w:after="0" w:line="240" w:lineRule="auto"/>
              <w:jc w:val="center"/>
              <w:rPr>
                <w:rFonts w:ascii="Arial" w:eastAsia="Times New Roman" w:hAnsi="Arial" w:cs="Arial"/>
                <w:lang w:val="fr-FR" w:eastAsia="ar-SA"/>
              </w:rPr>
            </w:pPr>
          </w:p>
        </w:tc>
      </w:tr>
    </w:tbl>
    <w:p w14:paraId="1C25E7FE" w14:textId="77777777" w:rsidR="007C0EDD" w:rsidRPr="0049013D" w:rsidRDefault="007C0EDD" w:rsidP="007C0EDD">
      <w:pPr>
        <w:suppressAutoHyphens/>
        <w:spacing w:after="0" w:line="240" w:lineRule="auto"/>
        <w:jc w:val="both"/>
        <w:rPr>
          <w:rFonts w:ascii="Arial" w:eastAsia="Times New Roman" w:hAnsi="Arial" w:cs="Arial"/>
          <w:b/>
          <w:lang w:eastAsia="ar-SA"/>
        </w:rPr>
      </w:pPr>
      <w:r w:rsidRPr="0049013D">
        <w:rPr>
          <w:rFonts w:ascii="Arial" w:eastAsia="Times New Roman" w:hAnsi="Arial" w:cs="Arial"/>
          <w:b/>
          <w:lang w:eastAsia="ar-SA"/>
        </w:rPr>
        <w:t>Notă:</w:t>
      </w:r>
    </w:p>
    <w:p w14:paraId="7541CB85" w14:textId="77777777" w:rsidR="007C0EDD" w:rsidRPr="0049013D" w:rsidRDefault="007C0EDD" w:rsidP="007C0EDD">
      <w:pPr>
        <w:suppressAutoHyphens/>
        <w:spacing w:after="0" w:line="240" w:lineRule="auto"/>
        <w:jc w:val="both"/>
        <w:rPr>
          <w:rFonts w:ascii="Arial" w:eastAsia="Times New Roman" w:hAnsi="Arial" w:cs="Arial"/>
          <w:bCs/>
          <w:lang w:eastAsia="ar-SA"/>
        </w:rPr>
      </w:pPr>
      <w:r w:rsidRPr="0049013D">
        <w:rPr>
          <w:rFonts w:ascii="Arial" w:eastAsia="Times New Roman" w:hAnsi="Arial" w:cs="Arial"/>
          <w:bCs/>
          <w:lang w:eastAsia="ar-SA"/>
        </w:rPr>
        <w:t>* încercări care nu sunt acreditate RENAR.</w:t>
      </w:r>
    </w:p>
    <w:p w14:paraId="78299BC2" w14:textId="77777777" w:rsidR="007C0EDD" w:rsidRPr="0049013D" w:rsidRDefault="007C0EDD" w:rsidP="007C0EDD">
      <w:pPr>
        <w:suppressAutoHyphens/>
        <w:spacing w:after="0" w:line="240" w:lineRule="auto"/>
        <w:jc w:val="both"/>
        <w:rPr>
          <w:rFonts w:ascii="Arial" w:eastAsia="Times New Roman" w:hAnsi="Arial" w:cs="Arial"/>
          <w:bCs/>
          <w:lang w:eastAsia="ar-SA"/>
        </w:rPr>
      </w:pPr>
    </w:p>
    <w:p w14:paraId="6F4957C9" w14:textId="77777777" w:rsidR="007C0EDD" w:rsidRPr="0049013D" w:rsidRDefault="007C0EDD" w:rsidP="007C0EDD">
      <w:pPr>
        <w:suppressAutoHyphens/>
        <w:spacing w:after="0" w:line="240" w:lineRule="auto"/>
        <w:ind w:firstLine="708"/>
        <w:jc w:val="both"/>
        <w:rPr>
          <w:rFonts w:ascii="Arial" w:eastAsia="Times New Roman" w:hAnsi="Arial" w:cs="Arial"/>
          <w:lang w:eastAsia="ar-SA"/>
        </w:rPr>
      </w:pPr>
      <w:r w:rsidRPr="0049013D">
        <w:rPr>
          <w:rFonts w:ascii="Arial" w:eastAsia="Times New Roman" w:hAnsi="Arial" w:cs="Arial"/>
          <w:lang w:eastAsia="ar-SA"/>
        </w:rPr>
        <w:t>Laboratorul Calitatea Apei Giurgiu, efectuează încercări fizico-chimice și biologice din urmatoarele matrici</w:t>
      </w:r>
      <w:r w:rsidRPr="0049013D">
        <w:rPr>
          <w:rFonts w:ascii="Arial" w:eastAsia="Times New Roman" w:hAnsi="Arial" w:cs="Arial"/>
          <w:lang w:val="fr-FR" w:eastAsia="ar-SA"/>
        </w:rPr>
        <w:t xml:space="preserve">: ape de </w:t>
      </w:r>
      <w:proofErr w:type="spellStart"/>
      <w:r w:rsidRPr="0049013D">
        <w:rPr>
          <w:rFonts w:ascii="Arial" w:eastAsia="Times New Roman" w:hAnsi="Arial" w:cs="Arial"/>
          <w:lang w:val="fr-FR" w:eastAsia="ar-SA"/>
        </w:rPr>
        <w:t>suprafață</w:t>
      </w:r>
      <w:proofErr w:type="spellEnd"/>
      <w:r w:rsidRPr="0049013D">
        <w:rPr>
          <w:rFonts w:ascii="Arial" w:eastAsia="Times New Roman" w:hAnsi="Arial" w:cs="Arial"/>
          <w:lang w:val="fr-FR" w:eastAsia="ar-SA"/>
        </w:rPr>
        <w:t xml:space="preserve"> (</w:t>
      </w:r>
      <w:proofErr w:type="spellStart"/>
      <w:r w:rsidRPr="0049013D">
        <w:rPr>
          <w:rFonts w:ascii="Arial" w:eastAsia="Times New Roman" w:hAnsi="Arial" w:cs="Arial"/>
          <w:lang w:val="fr-FR" w:eastAsia="ar-SA"/>
        </w:rPr>
        <w:t>răuri</w:t>
      </w:r>
      <w:proofErr w:type="spellEnd"/>
      <w:r w:rsidRPr="0049013D">
        <w:rPr>
          <w:rFonts w:ascii="Arial" w:eastAsia="Times New Roman" w:hAnsi="Arial" w:cs="Arial"/>
          <w:lang w:val="fr-FR" w:eastAsia="ar-SA"/>
        </w:rPr>
        <w:t xml:space="preserve">, </w:t>
      </w:r>
      <w:proofErr w:type="spellStart"/>
      <w:r w:rsidRPr="0049013D">
        <w:rPr>
          <w:rFonts w:ascii="Arial" w:eastAsia="Times New Roman" w:hAnsi="Arial" w:cs="Arial"/>
          <w:lang w:val="fr-FR" w:eastAsia="ar-SA"/>
        </w:rPr>
        <w:t>lacuri</w:t>
      </w:r>
      <w:proofErr w:type="spellEnd"/>
      <w:r w:rsidRPr="0049013D">
        <w:rPr>
          <w:rFonts w:ascii="Arial" w:eastAsia="Times New Roman" w:hAnsi="Arial" w:cs="Arial"/>
          <w:lang w:val="fr-FR" w:eastAsia="ar-SA"/>
        </w:rPr>
        <w:t xml:space="preserve">), ape </w:t>
      </w:r>
      <w:proofErr w:type="spellStart"/>
      <w:r w:rsidRPr="0049013D">
        <w:rPr>
          <w:rFonts w:ascii="Arial" w:eastAsia="Times New Roman" w:hAnsi="Arial" w:cs="Arial"/>
          <w:lang w:val="fr-FR" w:eastAsia="ar-SA"/>
        </w:rPr>
        <w:t>subterane</w:t>
      </w:r>
      <w:proofErr w:type="spellEnd"/>
      <w:r w:rsidRPr="0049013D">
        <w:rPr>
          <w:rFonts w:ascii="Arial" w:eastAsia="Times New Roman" w:hAnsi="Arial" w:cs="Arial"/>
          <w:lang w:val="fr-FR" w:eastAsia="ar-SA"/>
        </w:rPr>
        <w:t xml:space="preserve"> (</w:t>
      </w:r>
      <w:proofErr w:type="spellStart"/>
      <w:r w:rsidRPr="0049013D">
        <w:rPr>
          <w:rFonts w:ascii="Arial" w:eastAsia="Times New Roman" w:hAnsi="Arial" w:cs="Arial"/>
          <w:lang w:val="fr-FR" w:eastAsia="ar-SA"/>
        </w:rPr>
        <w:t>foraje</w:t>
      </w:r>
      <w:proofErr w:type="spellEnd"/>
      <w:r w:rsidRPr="0049013D">
        <w:rPr>
          <w:rFonts w:ascii="Arial" w:eastAsia="Times New Roman" w:hAnsi="Arial" w:cs="Arial"/>
          <w:lang w:val="fr-FR" w:eastAsia="ar-SA"/>
        </w:rPr>
        <w:t xml:space="preserve">), ape </w:t>
      </w:r>
      <w:proofErr w:type="spellStart"/>
      <w:r w:rsidRPr="0049013D">
        <w:rPr>
          <w:rFonts w:ascii="Arial" w:eastAsia="Times New Roman" w:hAnsi="Arial" w:cs="Arial"/>
          <w:lang w:val="fr-FR" w:eastAsia="ar-SA"/>
        </w:rPr>
        <w:t>uzate</w:t>
      </w:r>
      <w:proofErr w:type="spellEnd"/>
      <w:r w:rsidRPr="0049013D">
        <w:rPr>
          <w:rFonts w:ascii="Arial" w:eastAsia="Times New Roman" w:hAnsi="Arial" w:cs="Arial"/>
          <w:lang w:val="fr-FR" w:eastAsia="ar-SA"/>
        </w:rPr>
        <w:t xml:space="preserve"> (ape </w:t>
      </w:r>
      <w:proofErr w:type="spellStart"/>
      <w:r w:rsidRPr="0049013D">
        <w:rPr>
          <w:rFonts w:ascii="Arial" w:eastAsia="Times New Roman" w:hAnsi="Arial" w:cs="Arial"/>
          <w:lang w:val="fr-FR" w:eastAsia="ar-SA"/>
        </w:rPr>
        <w:t>menajere</w:t>
      </w:r>
      <w:proofErr w:type="spellEnd"/>
      <w:r w:rsidRPr="0049013D">
        <w:rPr>
          <w:rFonts w:ascii="Arial" w:eastAsia="Times New Roman" w:hAnsi="Arial" w:cs="Arial"/>
          <w:lang w:val="fr-FR" w:eastAsia="ar-SA"/>
        </w:rPr>
        <w:t xml:space="preserve">, ape </w:t>
      </w:r>
      <w:proofErr w:type="spellStart"/>
      <w:r w:rsidRPr="0049013D">
        <w:rPr>
          <w:rFonts w:ascii="Arial" w:eastAsia="Times New Roman" w:hAnsi="Arial" w:cs="Arial"/>
          <w:lang w:val="fr-FR" w:eastAsia="ar-SA"/>
        </w:rPr>
        <w:t>tehnologice</w:t>
      </w:r>
      <w:proofErr w:type="spellEnd"/>
      <w:r w:rsidRPr="0049013D">
        <w:rPr>
          <w:rFonts w:ascii="Arial" w:eastAsia="Times New Roman" w:hAnsi="Arial" w:cs="Arial"/>
          <w:lang w:val="fr-FR" w:eastAsia="ar-SA"/>
        </w:rPr>
        <w:t>).</w:t>
      </w:r>
    </w:p>
    <w:p w14:paraId="6BB9B307" w14:textId="77777777" w:rsidR="007C0EDD" w:rsidRPr="0049013D" w:rsidRDefault="007C0EDD" w:rsidP="007C0EDD">
      <w:pPr>
        <w:suppressAutoHyphens/>
        <w:spacing w:after="0" w:line="240" w:lineRule="auto"/>
        <w:ind w:firstLine="708"/>
        <w:jc w:val="both"/>
        <w:rPr>
          <w:rFonts w:ascii="Arial" w:eastAsia="Times New Roman" w:hAnsi="Arial" w:cs="Arial"/>
          <w:lang w:eastAsia="ar-SA"/>
        </w:rPr>
      </w:pPr>
      <w:r w:rsidRPr="0049013D">
        <w:rPr>
          <w:rFonts w:ascii="Arial" w:eastAsia="Times New Roman" w:hAnsi="Arial" w:cs="Arial"/>
          <w:lang w:eastAsia="ar-SA"/>
        </w:rPr>
        <w:t xml:space="preserve">Menționăm că Laboratorul Calitatea Apei Giurgiu, efectuează analize pe bază de contract - în care se vor preciza numărul de puncte de lucru monitorizate, frecvența și indicatorii solicitați - sau pe bază de comandă fermă.  Pentru comenzi, plata serviciului se face în avans, cu prezentarea dovezii efectuării plății la recepția probei în laborator. </w:t>
      </w:r>
    </w:p>
    <w:p w14:paraId="4E15FADE" w14:textId="77777777" w:rsidR="007C0EDD" w:rsidRPr="0049013D" w:rsidRDefault="007C0EDD" w:rsidP="007C0EDD">
      <w:pPr>
        <w:suppressAutoHyphens/>
        <w:spacing w:after="0" w:line="240" w:lineRule="auto"/>
        <w:ind w:firstLine="708"/>
        <w:jc w:val="both"/>
        <w:rPr>
          <w:rFonts w:ascii="Arial" w:eastAsia="Times New Roman" w:hAnsi="Arial" w:cs="Arial"/>
          <w:lang w:eastAsia="ar-SA"/>
        </w:rPr>
      </w:pPr>
      <w:r w:rsidRPr="0049013D">
        <w:rPr>
          <w:rFonts w:ascii="Arial" w:eastAsia="Times New Roman" w:hAnsi="Arial" w:cs="Arial"/>
          <w:lang w:eastAsia="ar-SA"/>
        </w:rPr>
        <w:t>Laboratorul Calitatea Apei Giurgiu dispune de personal calificat, de echipamente în stare de funcționare, etalonate și/sau verificate metrologic, conform legislației în vigoare și de reactivi de calitate pentru efectuarea încercărilor solicitate.  În cazul în care laboratorul nu poate răspunde tuturor solicitărilor clientului, acesta va fi informat înainte de începerea lucrării.</w:t>
      </w:r>
    </w:p>
    <w:p w14:paraId="3C460312" w14:textId="77777777" w:rsidR="007C0EDD" w:rsidRPr="0049013D" w:rsidRDefault="007C0EDD" w:rsidP="007C0EDD">
      <w:pPr>
        <w:suppressAutoHyphens/>
        <w:spacing w:after="0" w:line="240" w:lineRule="auto"/>
        <w:ind w:firstLine="708"/>
        <w:jc w:val="both"/>
        <w:rPr>
          <w:rFonts w:ascii="Arial" w:eastAsia="Times New Roman" w:hAnsi="Arial" w:cs="Arial"/>
          <w:lang w:eastAsia="ar-SA"/>
        </w:rPr>
      </w:pPr>
      <w:r w:rsidRPr="0049013D">
        <w:rPr>
          <w:rFonts w:ascii="Arial" w:eastAsia="Times New Roman" w:hAnsi="Arial" w:cs="Arial"/>
          <w:lang w:eastAsia="ar-SA"/>
        </w:rPr>
        <w:t>De asemenea, vă comunicăm faptul că Laboratorul Calitatea Apei Giurgiu, nu efectuează analize pentru apă potabilă.</w:t>
      </w:r>
    </w:p>
    <w:p w14:paraId="64F09D02" w14:textId="77777777" w:rsidR="007C0EDD" w:rsidRPr="0049013D" w:rsidRDefault="007C0EDD" w:rsidP="007C0EDD">
      <w:pPr>
        <w:suppressAutoHyphens/>
        <w:spacing w:after="0" w:line="240" w:lineRule="auto"/>
        <w:ind w:firstLine="708"/>
        <w:jc w:val="both"/>
        <w:rPr>
          <w:rFonts w:ascii="Arial" w:eastAsia="Times New Roman" w:hAnsi="Arial" w:cs="Arial"/>
          <w:lang w:eastAsia="ar-SA"/>
        </w:rPr>
      </w:pPr>
      <w:r w:rsidRPr="0049013D">
        <w:rPr>
          <w:rFonts w:ascii="Arial" w:eastAsia="Times New Roman" w:hAnsi="Arial" w:cs="Arial"/>
          <w:lang w:eastAsia="ar-SA"/>
        </w:rPr>
        <w:t xml:space="preserve">Eliberarea raportului de încercare ce conține rezultatele analizelor solicitate, se face în termen de 7 zile de la data recepției probei în laborator. Acestea se pot ridica de către beneficiar de la sediul laboratorului sau pot fi trimise prin poștă (pentru analizele efectuate pe bază de contract). </w:t>
      </w:r>
    </w:p>
    <w:p w14:paraId="7DC43CE6" w14:textId="77777777" w:rsidR="007C0EDD" w:rsidRPr="0049013D" w:rsidRDefault="007C0EDD" w:rsidP="007C0EDD">
      <w:pPr>
        <w:suppressAutoHyphens/>
        <w:spacing w:after="0" w:line="240" w:lineRule="auto"/>
        <w:jc w:val="both"/>
        <w:rPr>
          <w:rFonts w:ascii="Arial" w:eastAsia="Times New Roman" w:hAnsi="Arial" w:cs="Arial"/>
          <w:lang w:eastAsia="ar-SA"/>
        </w:rPr>
      </w:pPr>
    </w:p>
    <w:p w14:paraId="753F1CE4" w14:textId="77777777" w:rsidR="00B06893" w:rsidRPr="0049013D" w:rsidRDefault="00B06893" w:rsidP="007C0EDD">
      <w:pPr>
        <w:suppressAutoHyphens/>
        <w:spacing w:after="0" w:line="240" w:lineRule="auto"/>
        <w:jc w:val="both"/>
        <w:rPr>
          <w:rFonts w:ascii="Arial" w:eastAsia="Times New Roman" w:hAnsi="Arial" w:cs="Arial"/>
          <w:lang w:eastAsia="ar-SA"/>
        </w:rPr>
      </w:pPr>
    </w:p>
    <w:p w14:paraId="11443EAF" w14:textId="77777777" w:rsidR="00B06893" w:rsidRPr="0049013D" w:rsidRDefault="00B06893" w:rsidP="007C0EDD">
      <w:pPr>
        <w:suppressAutoHyphens/>
        <w:spacing w:after="0" w:line="240" w:lineRule="auto"/>
        <w:jc w:val="both"/>
        <w:rPr>
          <w:rFonts w:ascii="Arial" w:eastAsia="Times New Roman" w:hAnsi="Arial" w:cs="Arial"/>
          <w:lang w:eastAsia="ar-SA"/>
        </w:rPr>
      </w:pPr>
    </w:p>
    <w:p w14:paraId="3C9F350E" w14:textId="77777777" w:rsidR="00B06893" w:rsidRPr="0049013D" w:rsidRDefault="00B06893" w:rsidP="007C0EDD">
      <w:pPr>
        <w:suppressAutoHyphens/>
        <w:spacing w:after="0" w:line="240" w:lineRule="auto"/>
        <w:jc w:val="both"/>
        <w:rPr>
          <w:rFonts w:ascii="Arial" w:eastAsia="Times New Roman" w:hAnsi="Arial" w:cs="Arial"/>
          <w:lang w:eastAsia="ar-SA"/>
        </w:rPr>
      </w:pPr>
    </w:p>
    <w:p w14:paraId="42C31EB8" w14:textId="77777777" w:rsidR="00B06893" w:rsidRPr="0049013D" w:rsidRDefault="00B06893" w:rsidP="007C0EDD">
      <w:pPr>
        <w:suppressAutoHyphens/>
        <w:spacing w:after="0" w:line="240" w:lineRule="auto"/>
        <w:jc w:val="both"/>
        <w:rPr>
          <w:rFonts w:ascii="Arial" w:eastAsia="Times New Roman" w:hAnsi="Arial" w:cs="Arial"/>
          <w:lang w:eastAsia="ar-SA"/>
        </w:rPr>
      </w:pPr>
    </w:p>
    <w:p w14:paraId="527E615E" w14:textId="77777777" w:rsidR="00B06893" w:rsidRPr="0049013D" w:rsidRDefault="00B06893" w:rsidP="007C0EDD">
      <w:pPr>
        <w:suppressAutoHyphens/>
        <w:spacing w:after="0" w:line="240" w:lineRule="auto"/>
        <w:jc w:val="both"/>
        <w:rPr>
          <w:rFonts w:ascii="Arial" w:eastAsia="Times New Roman" w:hAnsi="Arial" w:cs="Arial"/>
          <w:lang w:eastAsia="ar-SA"/>
        </w:rPr>
      </w:pPr>
    </w:p>
    <w:p w14:paraId="7209372F" w14:textId="77777777" w:rsidR="007C0EDD" w:rsidRPr="0049013D" w:rsidRDefault="007C0EDD" w:rsidP="00B06893">
      <w:pPr>
        <w:suppressAutoHyphens/>
        <w:spacing w:after="0" w:line="240" w:lineRule="auto"/>
        <w:ind w:right="-604"/>
        <w:jc w:val="center"/>
        <w:rPr>
          <w:rFonts w:ascii="Arial" w:eastAsia="Arial" w:hAnsi="Arial" w:cs="Arial"/>
          <w:b/>
          <w:lang w:val="en-US" w:eastAsia="ar-SA"/>
        </w:rPr>
      </w:pPr>
      <w:proofErr w:type="spellStart"/>
      <w:r w:rsidRPr="0049013D">
        <w:rPr>
          <w:rFonts w:ascii="Arial" w:eastAsia="Arial" w:hAnsi="Arial" w:cs="Arial"/>
          <w:b/>
          <w:lang w:val="en-US" w:eastAsia="ar-SA"/>
        </w:rPr>
        <w:lastRenderedPageBreak/>
        <w:t>Instruc</w:t>
      </w:r>
      <w:proofErr w:type="spellEnd"/>
      <w:r w:rsidRPr="0049013D">
        <w:rPr>
          <w:rFonts w:ascii="Arial" w:eastAsia="Arial" w:hAnsi="Arial" w:cs="Arial"/>
          <w:b/>
          <w:lang w:eastAsia="ar-SA"/>
        </w:rPr>
        <w:t>ț</w:t>
      </w:r>
      <w:proofErr w:type="spellStart"/>
      <w:r w:rsidRPr="0049013D">
        <w:rPr>
          <w:rFonts w:ascii="Arial" w:eastAsia="Arial" w:hAnsi="Arial" w:cs="Arial"/>
          <w:b/>
          <w:lang w:val="en-US" w:eastAsia="ar-SA"/>
        </w:rPr>
        <w:t>iuni</w:t>
      </w:r>
      <w:proofErr w:type="spellEnd"/>
      <w:r w:rsidRPr="0049013D">
        <w:rPr>
          <w:rFonts w:ascii="Arial" w:eastAsia="Arial" w:hAnsi="Arial" w:cs="Arial"/>
          <w:b/>
          <w:lang w:val="en-US" w:eastAsia="ar-SA"/>
        </w:rPr>
        <w:t xml:space="preserve"> </w:t>
      </w:r>
      <w:proofErr w:type="spellStart"/>
      <w:r w:rsidRPr="0049013D">
        <w:rPr>
          <w:rFonts w:ascii="Arial" w:eastAsia="Arial" w:hAnsi="Arial" w:cs="Arial"/>
          <w:b/>
          <w:lang w:val="en-US" w:eastAsia="ar-SA"/>
        </w:rPr>
        <w:t>generale</w:t>
      </w:r>
      <w:proofErr w:type="spellEnd"/>
      <w:r w:rsidRPr="0049013D">
        <w:rPr>
          <w:rFonts w:ascii="Arial" w:eastAsia="Arial" w:hAnsi="Arial" w:cs="Arial"/>
          <w:b/>
          <w:lang w:val="en-US" w:eastAsia="ar-SA"/>
        </w:rPr>
        <w:t xml:space="preserve"> de </w:t>
      </w:r>
      <w:proofErr w:type="spellStart"/>
      <w:r w:rsidRPr="0049013D">
        <w:rPr>
          <w:rFonts w:ascii="Arial" w:eastAsia="Arial" w:hAnsi="Arial" w:cs="Arial"/>
          <w:b/>
          <w:lang w:val="en-US" w:eastAsia="ar-SA"/>
        </w:rPr>
        <w:t>prelevare</w:t>
      </w:r>
      <w:proofErr w:type="spellEnd"/>
      <w:r w:rsidRPr="0049013D">
        <w:rPr>
          <w:rFonts w:ascii="Arial" w:eastAsia="Arial" w:hAnsi="Arial" w:cs="Arial"/>
          <w:b/>
          <w:lang w:val="en-US" w:eastAsia="ar-SA"/>
        </w:rPr>
        <w:t xml:space="preserve"> a </w:t>
      </w:r>
      <w:proofErr w:type="spellStart"/>
      <w:r w:rsidRPr="0049013D">
        <w:rPr>
          <w:rFonts w:ascii="Arial" w:eastAsia="Arial" w:hAnsi="Arial" w:cs="Arial"/>
          <w:b/>
          <w:lang w:val="en-US" w:eastAsia="ar-SA"/>
        </w:rPr>
        <w:t>probelor</w:t>
      </w:r>
      <w:proofErr w:type="spellEnd"/>
      <w:r w:rsidRPr="0049013D">
        <w:rPr>
          <w:rFonts w:ascii="Arial" w:eastAsia="Arial" w:hAnsi="Arial" w:cs="Arial"/>
          <w:b/>
          <w:lang w:val="en-US" w:eastAsia="ar-SA"/>
        </w:rPr>
        <w:t xml:space="preserve"> de </w:t>
      </w:r>
      <w:proofErr w:type="spellStart"/>
      <w:r w:rsidRPr="0049013D">
        <w:rPr>
          <w:rFonts w:ascii="Arial" w:eastAsia="Arial" w:hAnsi="Arial" w:cs="Arial"/>
          <w:b/>
          <w:lang w:val="en-US" w:eastAsia="ar-SA"/>
        </w:rPr>
        <w:t>apă</w:t>
      </w:r>
      <w:proofErr w:type="spellEnd"/>
      <w:r w:rsidRPr="0049013D">
        <w:rPr>
          <w:rFonts w:ascii="Arial" w:eastAsia="Arial" w:hAnsi="Arial" w:cs="Arial"/>
          <w:b/>
          <w:lang w:val="en-US" w:eastAsia="ar-SA"/>
        </w:rPr>
        <w:t xml:space="preserve"> de </w:t>
      </w:r>
      <w:proofErr w:type="spellStart"/>
      <w:r w:rsidRPr="0049013D">
        <w:rPr>
          <w:rFonts w:ascii="Arial" w:eastAsia="Arial" w:hAnsi="Arial" w:cs="Arial"/>
          <w:b/>
          <w:lang w:val="en-US" w:eastAsia="ar-SA"/>
        </w:rPr>
        <w:t>către</w:t>
      </w:r>
      <w:proofErr w:type="spellEnd"/>
      <w:r w:rsidRPr="0049013D">
        <w:rPr>
          <w:rFonts w:ascii="Arial" w:eastAsia="Arial" w:hAnsi="Arial" w:cs="Arial"/>
          <w:b/>
          <w:lang w:val="en-US" w:eastAsia="ar-SA"/>
        </w:rPr>
        <w:t xml:space="preserve"> </w:t>
      </w:r>
      <w:proofErr w:type="spellStart"/>
      <w:r w:rsidRPr="0049013D">
        <w:rPr>
          <w:rFonts w:ascii="Arial" w:eastAsia="Arial" w:hAnsi="Arial" w:cs="Arial"/>
          <w:b/>
          <w:lang w:val="en-US" w:eastAsia="ar-SA"/>
        </w:rPr>
        <w:t>beneficiar</w:t>
      </w:r>
      <w:proofErr w:type="spellEnd"/>
    </w:p>
    <w:p w14:paraId="6696E8E7" w14:textId="77777777" w:rsidR="007C0EDD" w:rsidRPr="0049013D" w:rsidRDefault="007C0EDD" w:rsidP="007C0EDD">
      <w:pPr>
        <w:suppressAutoHyphens/>
        <w:spacing w:after="0" w:line="240" w:lineRule="auto"/>
        <w:rPr>
          <w:rFonts w:ascii="Arial" w:eastAsia="Arial" w:hAnsi="Arial" w:cs="Arial"/>
          <w:lang w:val="en-US" w:eastAsia="ar-SA"/>
        </w:rPr>
      </w:pPr>
    </w:p>
    <w:p w14:paraId="4671D63C" w14:textId="77777777" w:rsidR="007C0EDD" w:rsidRPr="0049013D" w:rsidRDefault="007C0EDD" w:rsidP="007C0EDD">
      <w:pPr>
        <w:suppressAutoHyphens/>
        <w:spacing w:after="0" w:line="240" w:lineRule="auto"/>
        <w:ind w:firstLine="708"/>
        <w:rPr>
          <w:rFonts w:ascii="Arial" w:eastAsia="Arial" w:hAnsi="Arial" w:cs="Arial"/>
          <w:lang w:val="en-US" w:eastAsia="ar-SA"/>
        </w:rPr>
      </w:pPr>
      <w:proofErr w:type="spellStart"/>
      <w:r w:rsidRPr="0049013D">
        <w:rPr>
          <w:rFonts w:ascii="Arial" w:eastAsia="Arial" w:hAnsi="Arial" w:cs="Arial"/>
          <w:lang w:val="en-US" w:eastAsia="ar-SA"/>
        </w:rPr>
        <w:t>Laboratorul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Calitatea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Apei</w:t>
      </w:r>
      <w:proofErr w:type="spellEnd"/>
      <w:r w:rsidRPr="0049013D">
        <w:rPr>
          <w:rFonts w:ascii="Arial" w:eastAsia="Arial" w:hAnsi="Arial" w:cs="Arial"/>
          <w:lang w:val="en-US" w:eastAsia="ar-SA"/>
        </w:rPr>
        <w:t xml:space="preserve"> Giurgiu, </w:t>
      </w:r>
      <w:proofErr w:type="spellStart"/>
      <w:r w:rsidRPr="0049013D">
        <w:rPr>
          <w:rFonts w:ascii="Arial" w:eastAsia="Arial" w:hAnsi="Arial" w:cs="Arial"/>
          <w:lang w:val="en-US" w:eastAsia="ar-SA"/>
        </w:rPr>
        <w:t>efectuează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fizico-chimice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biologice</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următoarele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matrici</w:t>
      </w:r>
      <w:proofErr w:type="spellEnd"/>
      <w:r w:rsidRPr="0049013D">
        <w:rPr>
          <w:rFonts w:ascii="Arial" w:eastAsia="Arial" w:hAnsi="Arial" w:cs="Arial"/>
          <w:lang w:val="fr-FR" w:eastAsia="ar-SA"/>
        </w:rPr>
        <w:t xml:space="preserve">: </w:t>
      </w:r>
      <w:bookmarkStart w:id="0" w:name="_Hlk6408365"/>
      <w:r w:rsidRPr="0049013D">
        <w:rPr>
          <w:rFonts w:ascii="Arial" w:eastAsia="Arial" w:hAnsi="Arial" w:cs="Arial"/>
          <w:lang w:val="fr-FR" w:eastAsia="ar-SA"/>
        </w:rPr>
        <w:t xml:space="preserve">ape de </w:t>
      </w:r>
      <w:proofErr w:type="spellStart"/>
      <w:r w:rsidRPr="0049013D">
        <w:rPr>
          <w:rFonts w:ascii="Arial" w:eastAsia="Arial" w:hAnsi="Arial" w:cs="Arial"/>
          <w:lang w:val="fr-FR" w:eastAsia="ar-SA"/>
        </w:rPr>
        <w:t>suprafață</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răuri</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lacuri</w:t>
      </w:r>
      <w:proofErr w:type="spellEnd"/>
      <w:r w:rsidRPr="0049013D">
        <w:rPr>
          <w:rFonts w:ascii="Arial" w:eastAsia="Arial" w:hAnsi="Arial" w:cs="Arial"/>
          <w:lang w:val="fr-FR" w:eastAsia="ar-SA"/>
        </w:rPr>
        <w:t xml:space="preserve">), ape </w:t>
      </w:r>
      <w:proofErr w:type="spellStart"/>
      <w:r w:rsidRPr="0049013D">
        <w:rPr>
          <w:rFonts w:ascii="Arial" w:eastAsia="Arial" w:hAnsi="Arial" w:cs="Arial"/>
          <w:lang w:val="fr-FR" w:eastAsia="ar-SA"/>
        </w:rPr>
        <w:t>subterane</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foraje</w:t>
      </w:r>
      <w:proofErr w:type="spellEnd"/>
      <w:r w:rsidRPr="0049013D">
        <w:rPr>
          <w:rFonts w:ascii="Arial" w:eastAsia="Arial" w:hAnsi="Arial" w:cs="Arial"/>
          <w:lang w:val="fr-FR" w:eastAsia="ar-SA"/>
        </w:rPr>
        <w:t xml:space="preserve">), ape </w:t>
      </w:r>
      <w:proofErr w:type="spellStart"/>
      <w:r w:rsidRPr="0049013D">
        <w:rPr>
          <w:rFonts w:ascii="Arial" w:eastAsia="Arial" w:hAnsi="Arial" w:cs="Arial"/>
          <w:lang w:val="fr-FR" w:eastAsia="ar-SA"/>
        </w:rPr>
        <w:t>uzate</w:t>
      </w:r>
      <w:proofErr w:type="spellEnd"/>
      <w:r w:rsidRPr="0049013D">
        <w:rPr>
          <w:rFonts w:ascii="Arial" w:eastAsia="Arial" w:hAnsi="Arial" w:cs="Arial"/>
          <w:lang w:val="fr-FR" w:eastAsia="ar-SA"/>
        </w:rPr>
        <w:t xml:space="preserve"> (ape </w:t>
      </w:r>
      <w:proofErr w:type="spellStart"/>
      <w:r w:rsidRPr="0049013D">
        <w:rPr>
          <w:rFonts w:ascii="Arial" w:eastAsia="Arial" w:hAnsi="Arial" w:cs="Arial"/>
          <w:lang w:val="fr-FR" w:eastAsia="ar-SA"/>
        </w:rPr>
        <w:t>menajere</w:t>
      </w:r>
      <w:proofErr w:type="spellEnd"/>
      <w:r w:rsidRPr="0049013D">
        <w:rPr>
          <w:rFonts w:ascii="Arial" w:eastAsia="Arial" w:hAnsi="Arial" w:cs="Arial"/>
          <w:lang w:val="fr-FR" w:eastAsia="ar-SA"/>
        </w:rPr>
        <w:t xml:space="preserve">, ape </w:t>
      </w:r>
      <w:proofErr w:type="spellStart"/>
      <w:r w:rsidRPr="0049013D">
        <w:rPr>
          <w:rFonts w:ascii="Arial" w:eastAsia="Arial" w:hAnsi="Arial" w:cs="Arial"/>
          <w:lang w:val="fr-FR" w:eastAsia="ar-SA"/>
        </w:rPr>
        <w:t>tehnologice</w:t>
      </w:r>
      <w:proofErr w:type="spellEnd"/>
      <w:r w:rsidRPr="0049013D">
        <w:rPr>
          <w:rFonts w:ascii="Arial" w:eastAsia="Arial" w:hAnsi="Arial" w:cs="Arial"/>
          <w:lang w:val="fr-FR" w:eastAsia="ar-SA"/>
        </w:rPr>
        <w:t>)</w:t>
      </w:r>
      <w:bookmarkEnd w:id="0"/>
      <w:r w:rsidRPr="0049013D">
        <w:rPr>
          <w:rFonts w:ascii="Arial" w:eastAsia="Arial" w:hAnsi="Arial" w:cs="Arial"/>
          <w:lang w:val="fr-FR" w:eastAsia="ar-SA"/>
        </w:rPr>
        <w:t>.</w:t>
      </w:r>
    </w:p>
    <w:p w14:paraId="1834A05A"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cazul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prelevărilor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pentru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analize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fizico-chimice</w:t>
      </w:r>
      <w:proofErr w:type="spellEnd"/>
      <w:r w:rsidRPr="0049013D">
        <w:rPr>
          <w:rFonts w:ascii="Arial" w:eastAsia="Arial" w:hAnsi="Arial" w:cs="Arial"/>
          <w:lang w:val="en-US" w:eastAsia="ar-SA"/>
        </w:rPr>
        <w:t xml:space="preserve"> – conform </w:t>
      </w:r>
      <w:proofErr w:type="spellStart"/>
      <w:r w:rsidRPr="0049013D">
        <w:rPr>
          <w:rFonts w:ascii="Arial" w:eastAsia="Arial" w:hAnsi="Arial" w:cs="Arial"/>
          <w:lang w:val="en-US" w:eastAsia="ar-SA"/>
        </w:rPr>
        <w:t>standardelor</w:t>
      </w:r>
      <w:proofErr w:type="spellEnd"/>
      <w:r w:rsidRPr="0049013D">
        <w:rPr>
          <w:rFonts w:ascii="Arial" w:eastAsia="Arial" w:hAnsi="Arial" w:cs="Arial"/>
          <w:lang w:val="en-US" w:eastAsia="ar-SA"/>
        </w:rPr>
        <w:t xml:space="preserve"> SR ISO 5667 - </w:t>
      </w:r>
      <w:proofErr w:type="spellStart"/>
      <w:r w:rsidRPr="0049013D">
        <w:rPr>
          <w:rFonts w:ascii="Arial" w:eastAsia="Arial" w:hAnsi="Arial" w:cs="Arial"/>
          <w:lang w:val="en-US" w:eastAsia="ar-SA"/>
        </w:rPr>
        <w:t>cel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mai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simplu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echipament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utilizat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pentru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poate</w:t>
      </w:r>
      <w:proofErr w:type="spellEnd"/>
      <w:r w:rsidRPr="0049013D">
        <w:rPr>
          <w:rFonts w:ascii="Arial" w:eastAsia="Arial" w:hAnsi="Arial" w:cs="Arial"/>
          <w:lang w:val="en-US" w:eastAsia="ar-SA"/>
        </w:rPr>
        <w:t xml:space="preserve"> fi un </w:t>
      </w:r>
      <w:proofErr w:type="spellStart"/>
      <w:r w:rsidRPr="0049013D">
        <w:rPr>
          <w:rFonts w:ascii="Arial" w:eastAsia="Arial" w:hAnsi="Arial" w:cs="Arial"/>
          <w:lang w:val="en-US" w:eastAsia="ar-SA"/>
        </w:rPr>
        <w:t>borcan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sau</w:t>
      </w:r>
      <w:proofErr w:type="spellEnd"/>
      <w:r w:rsidRPr="0049013D">
        <w:rPr>
          <w:rFonts w:ascii="Arial" w:eastAsia="Arial" w:hAnsi="Arial" w:cs="Arial"/>
          <w:lang w:val="en-US" w:eastAsia="ar-SA"/>
        </w:rPr>
        <w:t xml:space="preserve"> un flacon cu </w:t>
      </w:r>
      <w:proofErr w:type="spellStart"/>
      <w:r w:rsidRPr="0049013D">
        <w:rPr>
          <w:rFonts w:ascii="Arial" w:eastAsia="Arial" w:hAnsi="Arial" w:cs="Arial"/>
          <w:lang w:val="en-US" w:eastAsia="ar-SA"/>
        </w:rPr>
        <w:t>gât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larg</w:t>
      </w:r>
      <w:proofErr w:type="spellEnd"/>
      <w:r w:rsidRPr="0049013D">
        <w:rPr>
          <w:rFonts w:ascii="Arial" w:eastAsia="Arial" w:hAnsi="Arial" w:cs="Arial"/>
          <w:lang w:val="en-US" w:eastAsia="ar-SA"/>
        </w:rPr>
        <w:t xml:space="preserve">, cu un </w:t>
      </w:r>
      <w:proofErr w:type="spellStart"/>
      <w:r w:rsidRPr="0049013D">
        <w:rPr>
          <w:rFonts w:ascii="Arial" w:eastAsia="Arial" w:hAnsi="Arial" w:cs="Arial"/>
          <w:lang w:val="en-US" w:eastAsia="ar-SA"/>
        </w:rPr>
        <w:t>volum</w:t>
      </w:r>
      <w:proofErr w:type="spellEnd"/>
      <w:r w:rsidRPr="0049013D">
        <w:rPr>
          <w:rFonts w:ascii="Arial" w:eastAsia="Arial" w:hAnsi="Arial" w:cs="Arial"/>
          <w:lang w:val="en-US" w:eastAsia="ar-SA"/>
        </w:rPr>
        <w:t xml:space="preserve"> de minim 2 </w:t>
      </w:r>
      <w:proofErr w:type="spellStart"/>
      <w:r w:rsidRPr="0049013D">
        <w:rPr>
          <w:rFonts w:ascii="Arial" w:eastAsia="Arial" w:hAnsi="Arial" w:cs="Arial"/>
          <w:lang w:val="en-US" w:eastAsia="ar-SA"/>
        </w:rPr>
        <w:t>litri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Echipamentul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trebuie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din material inert, </w:t>
      </w:r>
      <w:proofErr w:type="spellStart"/>
      <w:r w:rsidRPr="0049013D">
        <w:rPr>
          <w:rFonts w:ascii="Arial" w:eastAsia="Arial" w:hAnsi="Arial" w:cs="Arial"/>
          <w:lang w:val="en-US" w:eastAsia="ar-SA"/>
        </w:rPr>
        <w:t>nesusceptibil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influențeze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analizele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ce</w:t>
      </w:r>
      <w:proofErr w:type="spellEnd"/>
      <w:r w:rsidRPr="0049013D">
        <w:rPr>
          <w:rFonts w:ascii="Arial" w:eastAsia="Arial" w:hAnsi="Arial" w:cs="Arial"/>
          <w:lang w:val="en-US" w:eastAsia="ar-SA"/>
        </w:rPr>
        <w:t xml:space="preserve"> se </w:t>
      </w:r>
      <w:proofErr w:type="spellStart"/>
      <w:r w:rsidRPr="0049013D">
        <w:rPr>
          <w:rFonts w:ascii="Arial" w:eastAsia="Arial" w:hAnsi="Arial" w:cs="Arial"/>
          <w:lang w:val="en-US" w:eastAsia="ar-SA"/>
        </w:rPr>
        <w:t>vor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efectua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perfect </w:t>
      </w:r>
      <w:proofErr w:type="spellStart"/>
      <w:r w:rsidRPr="0049013D">
        <w:rPr>
          <w:rFonts w:ascii="Arial" w:eastAsia="Arial" w:hAnsi="Arial" w:cs="Arial"/>
          <w:lang w:val="en-US" w:eastAsia="ar-SA"/>
        </w:rPr>
        <w:t>curat</w:t>
      </w:r>
      <w:proofErr w:type="spellEnd"/>
      <w:r w:rsidRPr="0049013D">
        <w:rPr>
          <w:rFonts w:ascii="Arial" w:eastAsia="Arial" w:hAnsi="Arial" w:cs="Arial"/>
          <w:lang w:val="en-US" w:eastAsia="ar-SA"/>
        </w:rPr>
        <w:t>.</w:t>
      </w:r>
    </w:p>
    <w:p w14:paraId="35F86D65"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Înainte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prelevare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este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necesară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curățarea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prealabilă</w:t>
      </w:r>
      <w:proofErr w:type="spellEnd"/>
      <w:r w:rsidRPr="0049013D">
        <w:rPr>
          <w:rFonts w:ascii="Arial" w:eastAsia="Arial" w:hAnsi="Arial" w:cs="Arial"/>
          <w:lang w:val="en-US" w:eastAsia="ar-SA"/>
        </w:rPr>
        <w:t xml:space="preserve"> </w:t>
      </w:r>
      <w:proofErr w:type="gramStart"/>
      <w:r w:rsidRPr="0049013D">
        <w:rPr>
          <w:rFonts w:ascii="Arial" w:eastAsia="Arial" w:hAnsi="Arial" w:cs="Arial"/>
          <w:lang w:val="en-US" w:eastAsia="ar-SA"/>
        </w:rPr>
        <w:t>a</w:t>
      </w:r>
      <w:proofErr w:type="gram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echipamentelor</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prelevare</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apă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detergent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foarte</w:t>
      </w:r>
      <w:proofErr w:type="spellEnd"/>
      <w:r w:rsidRPr="0049013D">
        <w:rPr>
          <w:rFonts w:ascii="Arial" w:eastAsia="Arial" w:hAnsi="Arial" w:cs="Arial"/>
          <w:lang w:val="en-US" w:eastAsia="ar-SA"/>
        </w:rPr>
        <w:t xml:space="preserve"> bine </w:t>
      </w:r>
      <w:proofErr w:type="spellStart"/>
      <w:r w:rsidRPr="0049013D">
        <w:rPr>
          <w:rFonts w:ascii="Arial" w:eastAsia="Arial" w:hAnsi="Arial" w:cs="Arial"/>
          <w:lang w:val="en-US" w:eastAsia="ar-SA"/>
        </w:rPr>
        <w:t>clătit</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apă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curată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sau</w:t>
      </w:r>
      <w:proofErr w:type="spellEnd"/>
      <w:r w:rsidRPr="0049013D">
        <w:rPr>
          <w:rFonts w:ascii="Arial" w:eastAsia="Arial" w:hAnsi="Arial" w:cs="Arial"/>
          <w:lang w:val="en-US" w:eastAsia="ar-SA"/>
        </w:rPr>
        <w:t xml:space="preserve">, conform </w:t>
      </w:r>
      <w:proofErr w:type="spellStart"/>
      <w:r w:rsidRPr="0049013D">
        <w:rPr>
          <w:rFonts w:ascii="Arial" w:eastAsia="Arial" w:hAnsi="Arial" w:cs="Arial"/>
          <w:lang w:val="en-US" w:eastAsia="ar-SA"/>
        </w:rPr>
        <w:t>metodei</w:t>
      </w:r>
      <w:proofErr w:type="spellEnd"/>
      <w:r w:rsidRPr="0049013D">
        <w:rPr>
          <w:rFonts w:ascii="Arial" w:eastAsia="Arial" w:hAnsi="Arial" w:cs="Arial"/>
          <w:lang w:val="en-US" w:eastAsia="ar-SA"/>
        </w:rPr>
        <w:t xml:space="preserve"> indicate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SR ISO 5667 – 3,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funcție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indicatorul</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analizat</w:t>
      </w:r>
      <w:proofErr w:type="spellEnd"/>
      <w:r w:rsidRPr="0049013D">
        <w:rPr>
          <w:rFonts w:ascii="Arial" w:eastAsia="Arial" w:hAnsi="Arial" w:cs="Arial"/>
          <w:lang w:val="en-US" w:eastAsia="ar-SA"/>
        </w:rPr>
        <w:t xml:space="preserve"> conform </w:t>
      </w:r>
      <w:proofErr w:type="spellStart"/>
      <w:r w:rsidRPr="0049013D">
        <w:rPr>
          <w:rFonts w:ascii="Arial" w:eastAsia="Arial" w:hAnsi="Arial" w:cs="Arial"/>
          <w:lang w:val="en-US" w:eastAsia="ar-SA"/>
        </w:rPr>
        <w:t>indicațiilor</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standardele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referitoare</w:t>
      </w:r>
      <w:proofErr w:type="spellEnd"/>
      <w:r w:rsidRPr="0049013D">
        <w:rPr>
          <w:rFonts w:ascii="Arial" w:eastAsia="Arial" w:hAnsi="Arial" w:cs="Arial"/>
          <w:lang w:val="en-US" w:eastAsia="ar-SA"/>
        </w:rPr>
        <w:t xml:space="preserve"> la </w:t>
      </w:r>
      <w:proofErr w:type="spellStart"/>
      <w:r w:rsidRPr="0049013D">
        <w:rPr>
          <w:rFonts w:ascii="Arial" w:eastAsia="Arial" w:hAnsi="Arial" w:cs="Arial"/>
          <w:lang w:val="en-US" w:eastAsia="ar-SA"/>
        </w:rPr>
        <w:t>metodele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analiză</w:t>
      </w:r>
      <w:proofErr w:type="spellEnd"/>
      <w:r w:rsidRPr="0049013D">
        <w:rPr>
          <w:rFonts w:ascii="Arial" w:eastAsia="Arial" w:hAnsi="Arial" w:cs="Arial"/>
          <w:lang w:val="en-US" w:eastAsia="ar-SA"/>
        </w:rPr>
        <w:t xml:space="preserve"> ale </w:t>
      </w:r>
      <w:proofErr w:type="spellStart"/>
      <w:r w:rsidRPr="0049013D">
        <w:rPr>
          <w:rFonts w:ascii="Arial" w:eastAsia="Arial" w:hAnsi="Arial" w:cs="Arial"/>
          <w:lang w:val="en-US" w:eastAsia="ar-SA"/>
        </w:rPr>
        <w:t>constituenților</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analizat</w:t>
      </w:r>
      <w:proofErr w:type="spellEnd"/>
      <w:r w:rsidRPr="0049013D">
        <w:rPr>
          <w:rFonts w:ascii="Arial" w:eastAsia="Arial" w:hAnsi="Arial" w:cs="Arial"/>
          <w:lang w:val="en-US" w:eastAsia="ar-SA"/>
        </w:rPr>
        <w:t>.</w:t>
      </w:r>
    </w:p>
    <w:p w14:paraId="16898739"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Înainte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utilizare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echipamentul</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prelevare</w:t>
      </w:r>
      <w:proofErr w:type="spellEnd"/>
      <w:r w:rsidRPr="0049013D">
        <w:rPr>
          <w:rFonts w:ascii="Arial" w:eastAsia="Arial" w:hAnsi="Arial" w:cs="Arial"/>
          <w:lang w:val="en-US" w:eastAsia="ar-SA"/>
        </w:rPr>
        <w:t xml:space="preserve"> se </w:t>
      </w:r>
      <w:proofErr w:type="spellStart"/>
      <w:r w:rsidRPr="0049013D">
        <w:rPr>
          <w:rFonts w:ascii="Arial" w:eastAsia="Arial" w:hAnsi="Arial" w:cs="Arial"/>
          <w:lang w:val="en-US" w:eastAsia="ar-SA"/>
        </w:rPr>
        <w:t>va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clăti</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apa</w:t>
      </w:r>
      <w:proofErr w:type="spellEnd"/>
      <w:r w:rsidRPr="0049013D">
        <w:rPr>
          <w:rFonts w:ascii="Arial" w:eastAsia="Arial" w:hAnsi="Arial" w:cs="Arial"/>
          <w:lang w:val="en-US" w:eastAsia="ar-SA"/>
        </w:rPr>
        <w:t xml:space="preserve"> din care se </w:t>
      </w:r>
      <w:proofErr w:type="spellStart"/>
      <w:r w:rsidRPr="0049013D">
        <w:rPr>
          <w:rFonts w:ascii="Arial" w:eastAsia="Arial" w:hAnsi="Arial" w:cs="Arial"/>
          <w:lang w:val="en-US" w:eastAsia="ar-SA"/>
        </w:rPr>
        <w:t>va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efectua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scopul</w:t>
      </w:r>
      <w:proofErr w:type="spellEnd"/>
      <w:r w:rsidRPr="0049013D">
        <w:rPr>
          <w:rFonts w:ascii="Arial" w:eastAsia="Arial" w:hAnsi="Arial" w:cs="Arial"/>
          <w:lang w:val="en-US" w:eastAsia="ar-SA"/>
        </w:rPr>
        <w:t xml:space="preserve"> de a reduce la minim </w:t>
      </w:r>
      <w:proofErr w:type="spellStart"/>
      <w:r w:rsidRPr="0049013D">
        <w:rPr>
          <w:rFonts w:ascii="Arial" w:eastAsia="Arial" w:hAnsi="Arial" w:cs="Arial"/>
          <w:lang w:val="en-US" w:eastAsia="ar-SA"/>
        </w:rPr>
        <w:t>riscurile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contaminării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Trebuie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acordată</w:t>
      </w:r>
      <w:proofErr w:type="spellEnd"/>
      <w:r w:rsidRPr="0049013D">
        <w:rPr>
          <w:rFonts w:ascii="Arial" w:eastAsia="Arial" w:hAnsi="Arial" w:cs="Arial"/>
          <w:lang w:val="en-US" w:eastAsia="ar-SA"/>
        </w:rPr>
        <w:t xml:space="preserve"> o </w:t>
      </w:r>
      <w:proofErr w:type="spellStart"/>
      <w:r w:rsidRPr="0049013D">
        <w:rPr>
          <w:rFonts w:ascii="Arial" w:eastAsia="Arial" w:hAnsi="Arial" w:cs="Arial"/>
          <w:lang w:val="en-US" w:eastAsia="ar-SA"/>
        </w:rPr>
        <w:t>atenție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deosebită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clătirii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echipamentelor</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apă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curată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după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spălarea</w:t>
      </w:r>
      <w:proofErr w:type="spellEnd"/>
      <w:r w:rsidRPr="0049013D">
        <w:rPr>
          <w:rFonts w:ascii="Arial" w:eastAsia="Arial" w:hAnsi="Arial" w:cs="Arial"/>
          <w:lang w:val="en-US" w:eastAsia="ar-SA"/>
        </w:rPr>
        <w:t xml:space="preserve"> cu detergent (</w:t>
      </w:r>
      <w:proofErr w:type="spellStart"/>
      <w:r w:rsidRPr="0049013D">
        <w:rPr>
          <w:rFonts w:ascii="Arial" w:eastAsia="Arial" w:hAnsi="Arial" w:cs="Arial"/>
          <w:lang w:val="en-US" w:eastAsia="ar-SA"/>
        </w:rPr>
        <w:t>mai</w:t>
      </w:r>
      <w:proofErr w:type="spellEnd"/>
      <w:r w:rsidRPr="0049013D">
        <w:rPr>
          <w:rFonts w:ascii="Arial" w:eastAsia="Arial" w:hAnsi="Arial" w:cs="Arial"/>
          <w:lang w:val="en-US" w:eastAsia="ar-SA"/>
        </w:rPr>
        <w:t xml:space="preserve"> ales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cazul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care </w:t>
      </w:r>
      <w:proofErr w:type="spellStart"/>
      <w:r w:rsidRPr="0049013D">
        <w:rPr>
          <w:rFonts w:ascii="Arial" w:eastAsia="Arial" w:hAnsi="Arial" w:cs="Arial"/>
          <w:lang w:val="en-US" w:eastAsia="ar-SA"/>
        </w:rPr>
        <w:t>beneficiarul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solicită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determinarea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detergenților</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proba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prelevată</w:t>
      </w:r>
      <w:proofErr w:type="spellEnd"/>
      <w:r w:rsidRPr="0049013D">
        <w:rPr>
          <w:rFonts w:ascii="Arial" w:eastAsia="Arial" w:hAnsi="Arial" w:cs="Arial"/>
          <w:lang w:val="en-US" w:eastAsia="ar-SA"/>
        </w:rPr>
        <w:t>).</w:t>
      </w:r>
    </w:p>
    <w:p w14:paraId="35154CC8"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cazul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prelevărilor</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canale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scurgere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canale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colectoare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gramStart"/>
      <w:r w:rsidRPr="0049013D">
        <w:rPr>
          <w:rFonts w:ascii="Arial" w:eastAsia="Arial" w:hAnsi="Arial" w:cs="Arial"/>
          <w:lang w:val="en-US" w:eastAsia="ar-SA"/>
        </w:rPr>
        <w:t>a</w:t>
      </w:r>
      <w:proofErr w:type="gram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efluenților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stațiilor</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epurare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atunci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când</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efluenți</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natură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diferită</w:t>
      </w:r>
      <w:proofErr w:type="spellEnd"/>
      <w:r w:rsidRPr="0049013D">
        <w:rPr>
          <w:rFonts w:ascii="Arial" w:eastAsia="Arial" w:hAnsi="Arial" w:cs="Arial"/>
          <w:lang w:val="en-US" w:eastAsia="ar-SA"/>
        </w:rPr>
        <w:t xml:space="preserve"> sunt </w:t>
      </w:r>
      <w:proofErr w:type="spellStart"/>
      <w:r w:rsidRPr="0049013D">
        <w:rPr>
          <w:rFonts w:ascii="Arial" w:eastAsia="Arial" w:hAnsi="Arial" w:cs="Arial"/>
          <w:lang w:val="en-US" w:eastAsia="ar-SA"/>
        </w:rPr>
        <w:t>evacuați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într</w:t>
      </w:r>
      <w:proofErr w:type="spellEnd"/>
      <w:r w:rsidRPr="0049013D">
        <w:rPr>
          <w:rFonts w:ascii="Arial" w:eastAsia="Arial" w:hAnsi="Arial" w:cs="Arial"/>
          <w:lang w:val="en-US" w:eastAsia="ar-SA"/>
        </w:rPr>
        <w:t xml:space="preserve">-o </w:t>
      </w:r>
      <w:proofErr w:type="spellStart"/>
      <w:r w:rsidRPr="0049013D">
        <w:rPr>
          <w:rFonts w:ascii="Arial" w:eastAsia="Arial" w:hAnsi="Arial" w:cs="Arial"/>
          <w:lang w:val="en-US" w:eastAsia="ar-SA"/>
        </w:rPr>
        <w:t>conductă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comună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este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absolut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necesar</w:t>
      </w:r>
      <w:proofErr w:type="spellEnd"/>
      <w:r w:rsidRPr="0049013D">
        <w:rPr>
          <w:rFonts w:ascii="Arial" w:eastAsia="Arial" w:hAnsi="Arial" w:cs="Arial"/>
          <w:lang w:val="en-US" w:eastAsia="ar-SA"/>
        </w:rPr>
        <w:t xml:space="preserve"> un </w:t>
      </w:r>
      <w:proofErr w:type="spellStart"/>
      <w:r w:rsidRPr="0049013D">
        <w:rPr>
          <w:rFonts w:ascii="Arial" w:eastAsia="Arial" w:hAnsi="Arial" w:cs="Arial"/>
          <w:lang w:val="en-US" w:eastAsia="ar-SA"/>
        </w:rPr>
        <w:t>amestec</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complet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omogen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pentru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obținerea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unei</w:t>
      </w:r>
      <w:proofErr w:type="spellEnd"/>
      <w:r w:rsidRPr="0049013D">
        <w:rPr>
          <w:rFonts w:ascii="Arial" w:eastAsia="Arial" w:hAnsi="Arial" w:cs="Arial"/>
          <w:lang w:val="en-US" w:eastAsia="ar-SA"/>
        </w:rPr>
        <w:t xml:space="preserve"> probe </w:t>
      </w:r>
      <w:proofErr w:type="spellStart"/>
      <w:r w:rsidRPr="0049013D">
        <w:rPr>
          <w:rFonts w:ascii="Arial" w:eastAsia="Arial" w:hAnsi="Arial" w:cs="Arial"/>
          <w:lang w:val="en-US" w:eastAsia="ar-SA"/>
        </w:rPr>
        <w:t>reprezentative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iar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prelevarea</w:t>
      </w:r>
      <w:proofErr w:type="spellEnd"/>
      <w:r w:rsidRPr="0049013D">
        <w:rPr>
          <w:rFonts w:ascii="Arial" w:eastAsia="Arial" w:hAnsi="Arial" w:cs="Arial"/>
          <w:lang w:val="en-US" w:eastAsia="ar-SA"/>
        </w:rPr>
        <w:t xml:space="preserve"> se face </w:t>
      </w:r>
      <w:proofErr w:type="spellStart"/>
      <w:r w:rsidRPr="0049013D">
        <w:rPr>
          <w:rFonts w:ascii="Arial" w:eastAsia="Arial" w:hAnsi="Arial" w:cs="Arial"/>
          <w:lang w:val="en-US" w:eastAsia="ar-SA"/>
        </w:rPr>
        <w:t>utilizând</w:t>
      </w:r>
      <w:proofErr w:type="spellEnd"/>
      <w:r w:rsidRPr="0049013D">
        <w:rPr>
          <w:rFonts w:ascii="Arial" w:eastAsia="Arial" w:hAnsi="Arial" w:cs="Arial"/>
          <w:lang w:val="en-US" w:eastAsia="ar-SA"/>
        </w:rPr>
        <w:t xml:space="preserve"> un flacon cu </w:t>
      </w:r>
      <w:proofErr w:type="spellStart"/>
      <w:r w:rsidRPr="0049013D">
        <w:rPr>
          <w:rFonts w:ascii="Arial" w:eastAsia="Arial" w:hAnsi="Arial" w:cs="Arial"/>
          <w:lang w:val="en-US" w:eastAsia="ar-SA"/>
        </w:rPr>
        <w:t>gât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larg</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mâner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sau</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găleata</w:t>
      </w:r>
      <w:proofErr w:type="spellEnd"/>
      <w:r w:rsidRPr="0049013D">
        <w:rPr>
          <w:rFonts w:ascii="Arial" w:eastAsia="Arial" w:hAnsi="Arial" w:cs="Arial"/>
          <w:lang w:val="en-US" w:eastAsia="ar-SA"/>
        </w:rPr>
        <w:t>.</w:t>
      </w:r>
    </w:p>
    <w:p w14:paraId="0D2F5B8B" w14:textId="77777777" w:rsidR="007C0EDD" w:rsidRPr="0049013D" w:rsidRDefault="007C0EDD" w:rsidP="007C0EDD">
      <w:pPr>
        <w:suppressAutoHyphens/>
        <w:spacing w:after="0" w:line="240" w:lineRule="auto"/>
        <w:jc w:val="both"/>
        <w:rPr>
          <w:rFonts w:ascii="Arial" w:eastAsia="Arial" w:hAnsi="Arial" w:cs="Arial"/>
          <w:lang w:val="en-US" w:eastAsia="ar-SA"/>
        </w:rPr>
      </w:pPr>
      <w:r w:rsidRPr="0049013D">
        <w:rPr>
          <w:rFonts w:ascii="Arial" w:eastAsia="Arial" w:hAnsi="Arial" w:cs="Arial"/>
          <w:lang w:val="en-US" w:eastAsia="ar-SA"/>
        </w:rPr>
        <w:t xml:space="preserve"> </w:t>
      </w:r>
      <w:r w:rsidRPr="0049013D">
        <w:rPr>
          <w:rFonts w:ascii="Arial" w:eastAsia="Arial" w:hAnsi="Arial" w:cs="Arial"/>
          <w:lang w:val="en-US" w:eastAsia="ar-SA"/>
        </w:rPr>
        <w:tab/>
      </w:r>
      <w:proofErr w:type="spellStart"/>
      <w:r w:rsidRPr="0049013D">
        <w:rPr>
          <w:rFonts w:ascii="Arial" w:eastAsia="Arial" w:hAnsi="Arial" w:cs="Arial"/>
          <w:lang w:val="en-US" w:eastAsia="ar-SA"/>
        </w:rPr>
        <w:t>Prelevarea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pentru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determinarea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substanțelor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extractibile</w:t>
      </w:r>
      <w:proofErr w:type="spellEnd"/>
      <w:r w:rsidRPr="0049013D">
        <w:rPr>
          <w:rFonts w:ascii="Arial" w:eastAsia="Arial" w:hAnsi="Arial" w:cs="Arial"/>
          <w:lang w:val="en-US" w:eastAsia="ar-SA"/>
        </w:rPr>
        <w:t xml:space="preserve">, se </w:t>
      </w:r>
      <w:proofErr w:type="spellStart"/>
      <w:r w:rsidRPr="0049013D">
        <w:rPr>
          <w:rFonts w:ascii="Arial" w:eastAsia="Arial" w:hAnsi="Arial" w:cs="Arial"/>
          <w:lang w:val="en-US" w:eastAsia="ar-SA"/>
        </w:rPr>
        <w:t>va</w:t>
      </w:r>
      <w:proofErr w:type="spellEnd"/>
      <w:r w:rsidRPr="0049013D">
        <w:rPr>
          <w:rFonts w:ascii="Arial" w:eastAsia="Arial" w:hAnsi="Arial" w:cs="Arial"/>
          <w:lang w:val="en-US" w:eastAsia="ar-SA"/>
        </w:rPr>
        <w:t xml:space="preserve"> face </w:t>
      </w:r>
      <w:proofErr w:type="spellStart"/>
      <w:r w:rsidRPr="0049013D">
        <w:rPr>
          <w:rFonts w:ascii="Arial" w:eastAsia="Arial" w:hAnsi="Arial" w:cs="Arial"/>
          <w:lang w:val="en-US" w:eastAsia="ar-SA"/>
        </w:rPr>
        <w:t>într</w:t>
      </w:r>
      <w:proofErr w:type="spellEnd"/>
      <w:r w:rsidRPr="0049013D">
        <w:rPr>
          <w:rFonts w:ascii="Arial" w:eastAsia="Arial" w:hAnsi="Arial" w:cs="Arial"/>
          <w:lang w:val="en-US" w:eastAsia="ar-SA"/>
        </w:rPr>
        <w:t xml:space="preserve">-un recipient de maxim 1 </w:t>
      </w:r>
      <w:proofErr w:type="spellStart"/>
      <w:r w:rsidRPr="0049013D">
        <w:rPr>
          <w:rFonts w:ascii="Arial" w:eastAsia="Arial" w:hAnsi="Arial" w:cs="Arial"/>
          <w:lang w:val="en-US" w:eastAsia="ar-SA"/>
        </w:rPr>
        <w:t>litru</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gât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larg</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dop </w:t>
      </w:r>
      <w:proofErr w:type="spellStart"/>
      <w:r w:rsidRPr="0049013D">
        <w:rPr>
          <w:rFonts w:ascii="Arial" w:eastAsia="Arial" w:hAnsi="Arial" w:cs="Arial"/>
          <w:lang w:val="en-US" w:eastAsia="ar-SA"/>
        </w:rPr>
        <w:t>șlefuit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Recipientul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trebuie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w:t>
      </w:r>
      <w:proofErr w:type="spellStart"/>
      <w:r w:rsidRPr="0049013D">
        <w:rPr>
          <w:rFonts w:ascii="Arial" w:eastAsia="Arial" w:hAnsi="Arial" w:cs="Arial"/>
          <w:lang w:val="en-US" w:eastAsia="ar-SA"/>
        </w:rPr>
        <w:t>curat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clătit</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apă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distilată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uscat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clătit</w:t>
      </w:r>
      <w:proofErr w:type="spellEnd"/>
      <w:r w:rsidRPr="0049013D">
        <w:rPr>
          <w:rFonts w:ascii="Arial" w:eastAsia="Arial" w:hAnsi="Arial" w:cs="Arial"/>
          <w:lang w:val="en-US" w:eastAsia="ar-SA"/>
        </w:rPr>
        <w:t xml:space="preserve"> cu solvent (</w:t>
      </w:r>
      <w:proofErr w:type="spellStart"/>
      <w:r w:rsidRPr="0049013D">
        <w:rPr>
          <w:rFonts w:ascii="Arial" w:eastAsia="Arial" w:hAnsi="Arial" w:cs="Arial"/>
          <w:lang w:val="en-US" w:eastAsia="ar-SA"/>
        </w:rPr>
        <w:t>eter</w:t>
      </w:r>
      <w:proofErr w:type="spellEnd"/>
      <w:r w:rsidRPr="0049013D">
        <w:rPr>
          <w:rFonts w:ascii="Arial" w:eastAsia="Arial" w:hAnsi="Arial" w:cs="Arial"/>
          <w:lang w:val="en-US" w:eastAsia="ar-SA"/>
        </w:rPr>
        <w:t xml:space="preserve"> de petrol)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apoi</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nou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uscat</w:t>
      </w:r>
      <w:proofErr w:type="spellEnd"/>
      <w:r w:rsidRPr="0049013D">
        <w:rPr>
          <w:rFonts w:ascii="Arial" w:eastAsia="Arial" w:hAnsi="Arial" w:cs="Arial"/>
          <w:lang w:val="en-US" w:eastAsia="ar-SA"/>
        </w:rPr>
        <w:t>.</w:t>
      </w:r>
    </w:p>
    <w:p w14:paraId="6CD79087"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cazul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care </w:t>
      </w:r>
      <w:proofErr w:type="spellStart"/>
      <w:r w:rsidRPr="0049013D">
        <w:rPr>
          <w:rFonts w:ascii="Arial" w:eastAsia="Arial" w:hAnsi="Arial" w:cs="Arial"/>
          <w:lang w:val="en-US" w:eastAsia="ar-SA"/>
        </w:rPr>
        <w:t>beneficiarul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aduce</w:t>
      </w:r>
      <w:proofErr w:type="spellEnd"/>
      <w:r w:rsidRPr="0049013D">
        <w:rPr>
          <w:rFonts w:ascii="Arial" w:eastAsia="Arial" w:hAnsi="Arial" w:cs="Arial"/>
          <w:lang w:val="en-US" w:eastAsia="ar-SA"/>
        </w:rPr>
        <w:t xml:space="preserve"> o </w:t>
      </w:r>
      <w:proofErr w:type="spellStart"/>
      <w:r w:rsidRPr="0049013D">
        <w:rPr>
          <w:rFonts w:ascii="Arial" w:eastAsia="Arial" w:hAnsi="Arial" w:cs="Arial"/>
          <w:lang w:val="en-US" w:eastAsia="ar-SA"/>
        </w:rPr>
        <w:t>probă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constituie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contraprobă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acesta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trebuie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pună</w:t>
      </w:r>
      <w:proofErr w:type="spellEnd"/>
      <w:r w:rsidRPr="0049013D">
        <w:rPr>
          <w:rFonts w:ascii="Arial" w:eastAsia="Arial" w:hAnsi="Arial" w:cs="Arial"/>
          <w:lang w:val="en-US" w:eastAsia="ar-SA"/>
        </w:rPr>
        <w:t xml:space="preserve"> la </w:t>
      </w:r>
      <w:proofErr w:type="spellStart"/>
      <w:r w:rsidRPr="0049013D">
        <w:rPr>
          <w:rFonts w:ascii="Arial" w:eastAsia="Arial" w:hAnsi="Arial" w:cs="Arial"/>
          <w:lang w:val="en-US" w:eastAsia="ar-SA"/>
        </w:rPr>
        <w:t>dispoziția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laboratorului</w:t>
      </w:r>
      <w:proofErr w:type="spellEnd"/>
      <w:r w:rsidRPr="0049013D">
        <w:rPr>
          <w:rFonts w:ascii="Arial" w:eastAsia="Arial" w:hAnsi="Arial" w:cs="Arial"/>
          <w:lang w:val="en-US" w:eastAsia="ar-SA"/>
        </w:rPr>
        <w:t xml:space="preserve"> o </w:t>
      </w:r>
      <w:proofErr w:type="spellStart"/>
      <w:r w:rsidRPr="0049013D">
        <w:rPr>
          <w:rFonts w:ascii="Arial" w:eastAsia="Arial" w:hAnsi="Arial" w:cs="Arial"/>
          <w:lang w:val="en-US" w:eastAsia="ar-SA"/>
        </w:rPr>
        <w:t>copie</w:t>
      </w:r>
      <w:proofErr w:type="spellEnd"/>
      <w:r w:rsidRPr="0049013D">
        <w:rPr>
          <w:rFonts w:ascii="Arial" w:eastAsia="Arial" w:hAnsi="Arial" w:cs="Arial"/>
          <w:lang w:val="en-US" w:eastAsia="ar-SA"/>
        </w:rPr>
        <w:t xml:space="preserve"> </w:t>
      </w:r>
      <w:proofErr w:type="gramStart"/>
      <w:r w:rsidRPr="0049013D">
        <w:rPr>
          <w:rFonts w:ascii="Arial" w:eastAsia="Arial" w:hAnsi="Arial" w:cs="Arial"/>
          <w:lang w:val="en-US" w:eastAsia="ar-SA"/>
        </w:rPr>
        <w:t xml:space="preserve">a  </w:t>
      </w:r>
      <w:proofErr w:type="spellStart"/>
      <w:r w:rsidRPr="0049013D">
        <w:rPr>
          <w:rFonts w:ascii="Arial" w:eastAsia="Arial" w:hAnsi="Arial" w:cs="Arial"/>
          <w:lang w:val="en-US" w:eastAsia="ar-SA"/>
        </w:rPr>
        <w:t>procesului</w:t>
      </w:r>
      <w:proofErr w:type="spellEnd"/>
      <w:proofErr w:type="gramEnd"/>
      <w:r w:rsidRPr="0049013D">
        <w:rPr>
          <w:rFonts w:ascii="Arial" w:eastAsia="Arial" w:hAnsi="Arial" w:cs="Arial"/>
          <w:lang w:val="en-US" w:eastAsia="ar-SA"/>
        </w:rPr>
        <w:t xml:space="preserve"> verbal din care </w:t>
      </w:r>
      <w:proofErr w:type="spellStart"/>
      <w:r w:rsidRPr="0049013D">
        <w:rPr>
          <w:rFonts w:ascii="Arial" w:eastAsia="Arial" w:hAnsi="Arial" w:cs="Arial"/>
          <w:lang w:val="en-US" w:eastAsia="ar-SA"/>
        </w:rPr>
        <w:t>sa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reiasă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elementele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identificare</w:t>
      </w:r>
      <w:proofErr w:type="spellEnd"/>
      <w:r w:rsidRPr="0049013D">
        <w:rPr>
          <w:rFonts w:ascii="Arial" w:eastAsia="Arial" w:hAnsi="Arial" w:cs="Arial"/>
          <w:lang w:val="en-US" w:eastAsia="ar-SA"/>
        </w:rPr>
        <w:t xml:space="preserve"> ale </w:t>
      </w:r>
      <w:proofErr w:type="spellStart"/>
      <w:r w:rsidRPr="0049013D">
        <w:rPr>
          <w:rFonts w:ascii="Arial" w:eastAsia="Arial" w:hAnsi="Arial" w:cs="Arial"/>
          <w:lang w:val="en-US" w:eastAsia="ar-SA"/>
        </w:rPr>
        <w:t>probei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denumire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probă</w:t>
      </w:r>
      <w:proofErr w:type="spellEnd"/>
      <w:r w:rsidRPr="0049013D">
        <w:rPr>
          <w:rFonts w:ascii="Arial" w:eastAsia="Arial" w:hAnsi="Arial" w:cs="Arial"/>
          <w:lang w:val="en-US" w:eastAsia="ar-SA"/>
        </w:rPr>
        <w:t xml:space="preserve">, cod </w:t>
      </w:r>
      <w:proofErr w:type="spellStart"/>
      <w:r w:rsidRPr="0049013D">
        <w:rPr>
          <w:rFonts w:ascii="Arial" w:eastAsia="Arial" w:hAnsi="Arial" w:cs="Arial"/>
          <w:lang w:val="en-US" w:eastAsia="ar-SA"/>
        </w:rPr>
        <w:t>probă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număr</w:t>
      </w:r>
      <w:proofErr w:type="spellEnd"/>
      <w:r w:rsidRPr="0049013D">
        <w:rPr>
          <w:rFonts w:ascii="Arial" w:eastAsia="Arial" w:hAnsi="Arial" w:cs="Arial"/>
          <w:lang w:val="en-US" w:eastAsia="ar-SA"/>
        </w:rPr>
        <w:t xml:space="preserve"> recipient, data </w:t>
      </w:r>
      <w:proofErr w:type="spellStart"/>
      <w:r w:rsidRPr="0049013D">
        <w:rPr>
          <w:rFonts w:ascii="Arial" w:eastAsia="Arial" w:hAnsi="Arial" w:cs="Arial"/>
          <w:lang w:val="en-US" w:eastAsia="ar-SA"/>
        </w:rPr>
        <w:t>si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ora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locul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prelevării</w:t>
      </w:r>
      <w:proofErr w:type="spellEnd"/>
      <w:r w:rsidRPr="0049013D">
        <w:rPr>
          <w:rFonts w:ascii="Arial" w:eastAsia="Arial" w:hAnsi="Arial" w:cs="Arial"/>
          <w:lang w:val="en-US" w:eastAsia="ar-SA"/>
        </w:rPr>
        <w:t xml:space="preserve">  etc.).</w:t>
      </w:r>
    </w:p>
    <w:p w14:paraId="24D06B41"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Probele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apă</w:t>
      </w:r>
      <w:proofErr w:type="spellEnd"/>
      <w:r w:rsidRPr="0049013D">
        <w:rPr>
          <w:rFonts w:ascii="Arial" w:eastAsia="Arial" w:hAnsi="Arial" w:cs="Arial"/>
          <w:lang w:val="en-US" w:eastAsia="ar-SA"/>
        </w:rPr>
        <w:t xml:space="preserve"> se </w:t>
      </w:r>
      <w:proofErr w:type="spellStart"/>
      <w:r w:rsidRPr="0049013D">
        <w:rPr>
          <w:rFonts w:ascii="Arial" w:eastAsia="Arial" w:hAnsi="Arial" w:cs="Arial"/>
          <w:lang w:val="en-US" w:eastAsia="ar-SA"/>
        </w:rPr>
        <w:t>aduc</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laborator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scopul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efectuării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încercărilor</w:t>
      </w:r>
      <w:proofErr w:type="spellEnd"/>
      <w:r w:rsidRPr="0049013D">
        <w:rPr>
          <w:rFonts w:ascii="Arial" w:eastAsia="Arial" w:hAnsi="Arial" w:cs="Arial"/>
          <w:lang w:val="en-US" w:eastAsia="ar-SA"/>
        </w:rPr>
        <w:t xml:space="preserve"> solicitate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maxim 24 de ore de la </w:t>
      </w:r>
      <w:proofErr w:type="spellStart"/>
      <w:r w:rsidRPr="0049013D">
        <w:rPr>
          <w:rFonts w:ascii="Arial" w:eastAsia="Arial" w:hAnsi="Arial" w:cs="Arial"/>
          <w:lang w:val="en-US" w:eastAsia="ar-SA"/>
        </w:rPr>
        <w:t>momentul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zilele</w:t>
      </w:r>
      <w:proofErr w:type="spellEnd"/>
      <w:r w:rsidRPr="0049013D">
        <w:rPr>
          <w:rFonts w:ascii="Arial" w:eastAsia="Arial" w:hAnsi="Arial" w:cs="Arial"/>
          <w:lang w:val="en-US" w:eastAsia="ar-SA"/>
        </w:rPr>
        <w:t xml:space="preserve"> de luni-</w:t>
      </w:r>
      <w:proofErr w:type="spellStart"/>
      <w:r w:rsidRPr="0049013D">
        <w:rPr>
          <w:rFonts w:ascii="Arial" w:eastAsia="Arial" w:hAnsi="Arial" w:cs="Arial"/>
          <w:lang w:val="en-US" w:eastAsia="ar-SA"/>
        </w:rPr>
        <w:t>joi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între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orele</w:t>
      </w:r>
      <w:proofErr w:type="spellEnd"/>
      <w:r w:rsidRPr="0049013D">
        <w:rPr>
          <w:rFonts w:ascii="Arial" w:eastAsia="Arial" w:hAnsi="Arial" w:cs="Arial"/>
          <w:lang w:val="en-US" w:eastAsia="ar-SA"/>
        </w:rPr>
        <w:t xml:space="preserve"> 7</w:t>
      </w:r>
      <w:r w:rsidRPr="0049013D">
        <w:rPr>
          <w:rFonts w:ascii="Arial" w:eastAsia="Arial" w:hAnsi="Arial" w:cs="Arial"/>
          <w:vertAlign w:val="superscript"/>
          <w:lang w:val="en-US" w:eastAsia="ar-SA"/>
        </w:rPr>
        <w:t>30</w:t>
      </w:r>
      <w:r w:rsidRPr="0049013D">
        <w:rPr>
          <w:rFonts w:ascii="Arial" w:eastAsia="Arial" w:hAnsi="Arial" w:cs="Arial"/>
          <w:lang w:val="en-US" w:eastAsia="ar-SA"/>
        </w:rPr>
        <w:t xml:space="preserve"> – 10</w:t>
      </w:r>
      <w:r w:rsidRPr="0049013D">
        <w:rPr>
          <w:rFonts w:ascii="Arial" w:eastAsia="Arial" w:hAnsi="Arial" w:cs="Arial"/>
          <w:vertAlign w:val="superscript"/>
          <w:lang w:val="en-US" w:eastAsia="ar-SA"/>
        </w:rPr>
        <w:t>00</w:t>
      </w:r>
      <w:r w:rsidRPr="0049013D">
        <w:rPr>
          <w:rFonts w:ascii="Arial" w:eastAsia="Arial" w:hAnsi="Arial" w:cs="Arial"/>
          <w:lang w:val="en-US" w:eastAsia="ar-SA"/>
        </w:rPr>
        <w:t>.</w:t>
      </w:r>
    </w:p>
    <w:p w14:paraId="6AAF58C7" w14:textId="77777777" w:rsidR="007C0EDD" w:rsidRPr="0049013D" w:rsidRDefault="007C0EDD" w:rsidP="007C0EDD">
      <w:pPr>
        <w:suppressAutoHyphens/>
        <w:spacing w:after="0" w:line="240" w:lineRule="auto"/>
        <w:ind w:firstLine="708"/>
        <w:jc w:val="both"/>
        <w:rPr>
          <w:rFonts w:ascii="Arial" w:eastAsia="Arial" w:hAnsi="Arial" w:cs="Arial"/>
          <w:lang w:val="en-US" w:eastAsia="ar-SA"/>
        </w:rPr>
      </w:pPr>
      <w:proofErr w:type="spellStart"/>
      <w:r w:rsidRPr="0049013D">
        <w:rPr>
          <w:rFonts w:ascii="Arial" w:eastAsia="Arial" w:hAnsi="Arial" w:cs="Arial"/>
          <w:lang w:val="en-US" w:eastAsia="ar-SA"/>
        </w:rPr>
        <w:t>Până</w:t>
      </w:r>
      <w:proofErr w:type="spellEnd"/>
      <w:r w:rsidRPr="0049013D">
        <w:rPr>
          <w:rFonts w:ascii="Arial" w:eastAsia="Arial" w:hAnsi="Arial" w:cs="Arial"/>
          <w:lang w:val="en-US" w:eastAsia="ar-SA"/>
        </w:rPr>
        <w:t xml:space="preserve"> la </w:t>
      </w:r>
      <w:proofErr w:type="spellStart"/>
      <w:r w:rsidRPr="0049013D">
        <w:rPr>
          <w:rFonts w:ascii="Arial" w:eastAsia="Arial" w:hAnsi="Arial" w:cs="Arial"/>
          <w:lang w:val="en-US" w:eastAsia="ar-SA"/>
        </w:rPr>
        <w:t>aducerea</w:t>
      </w:r>
      <w:proofErr w:type="spellEnd"/>
      <w:r w:rsidRPr="0049013D">
        <w:rPr>
          <w:rFonts w:ascii="Arial" w:eastAsia="Arial" w:hAnsi="Arial" w:cs="Arial"/>
          <w:lang w:val="en-US" w:eastAsia="ar-SA"/>
        </w:rPr>
        <w:t xml:space="preserve"> lor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laborator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probele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trebuie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w:t>
      </w:r>
      <w:proofErr w:type="spellStart"/>
      <w:r w:rsidRPr="0049013D">
        <w:rPr>
          <w:rFonts w:ascii="Arial" w:eastAsia="Arial" w:hAnsi="Arial" w:cs="Arial"/>
          <w:lang w:val="en-US" w:eastAsia="ar-SA"/>
        </w:rPr>
        <w:t>menținute</w:t>
      </w:r>
      <w:proofErr w:type="spellEnd"/>
      <w:r w:rsidRPr="0049013D">
        <w:rPr>
          <w:rFonts w:ascii="Arial" w:eastAsia="Arial" w:hAnsi="Arial" w:cs="Arial"/>
          <w:lang w:val="en-US" w:eastAsia="ar-SA"/>
        </w:rPr>
        <w:t xml:space="preserve"> la </w:t>
      </w:r>
      <w:proofErr w:type="spellStart"/>
      <w:r w:rsidRPr="0049013D">
        <w:rPr>
          <w:rFonts w:ascii="Arial" w:eastAsia="Arial" w:hAnsi="Arial" w:cs="Arial"/>
          <w:lang w:val="en-US" w:eastAsia="ar-SA"/>
        </w:rPr>
        <w:t>rece</w:t>
      </w:r>
      <w:proofErr w:type="spellEnd"/>
      <w:r w:rsidRPr="0049013D">
        <w:rPr>
          <w:rFonts w:ascii="Arial" w:eastAsia="Arial" w:hAnsi="Arial" w:cs="Arial"/>
          <w:lang w:val="en-US" w:eastAsia="ar-SA"/>
        </w:rPr>
        <w:t xml:space="preserve">, la o </w:t>
      </w:r>
      <w:proofErr w:type="spellStart"/>
      <w:r w:rsidRPr="0049013D">
        <w:rPr>
          <w:rFonts w:ascii="Arial" w:eastAsia="Arial" w:hAnsi="Arial" w:cs="Arial"/>
          <w:lang w:val="en-US" w:eastAsia="ar-SA"/>
        </w:rPr>
        <w:t>temperatură</w:t>
      </w:r>
      <w:proofErr w:type="spellEnd"/>
      <w:r w:rsidRPr="0049013D">
        <w:rPr>
          <w:rFonts w:ascii="Arial" w:eastAsia="Arial" w:hAnsi="Arial" w:cs="Arial"/>
          <w:lang w:val="en-US" w:eastAsia="ar-SA"/>
        </w:rPr>
        <w:t xml:space="preserve"> de 4–6°C. Pe </w:t>
      </w:r>
      <w:proofErr w:type="spellStart"/>
      <w:r w:rsidRPr="0049013D">
        <w:rPr>
          <w:rFonts w:ascii="Arial" w:eastAsia="Arial" w:hAnsi="Arial" w:cs="Arial"/>
          <w:lang w:val="en-US" w:eastAsia="ar-SA"/>
        </w:rPr>
        <w:t>durata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depozitării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a </w:t>
      </w:r>
      <w:proofErr w:type="spellStart"/>
      <w:r w:rsidRPr="0049013D">
        <w:rPr>
          <w:rFonts w:ascii="Arial" w:eastAsia="Arial" w:hAnsi="Arial" w:cs="Arial"/>
          <w:lang w:val="en-US" w:eastAsia="ar-SA"/>
        </w:rPr>
        <w:t>transportului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este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absolut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necesar</w:t>
      </w:r>
      <w:proofErr w:type="spellEnd"/>
      <w:r w:rsidRPr="0049013D">
        <w:rPr>
          <w:rFonts w:ascii="Arial" w:eastAsia="Arial" w:hAnsi="Arial" w:cs="Arial"/>
          <w:lang w:val="en-US" w:eastAsia="ar-SA"/>
        </w:rPr>
        <w:t xml:space="preserve"> ca </w:t>
      </w:r>
      <w:proofErr w:type="spellStart"/>
      <w:r w:rsidRPr="0049013D">
        <w:rPr>
          <w:rFonts w:ascii="Arial" w:eastAsia="Arial" w:hAnsi="Arial" w:cs="Arial"/>
          <w:lang w:val="en-US" w:eastAsia="ar-SA"/>
        </w:rPr>
        <w:t>recipientele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care au </w:t>
      </w:r>
      <w:proofErr w:type="spellStart"/>
      <w:r w:rsidRPr="0049013D">
        <w:rPr>
          <w:rFonts w:ascii="Arial" w:eastAsia="Arial" w:hAnsi="Arial" w:cs="Arial"/>
          <w:lang w:val="en-US" w:eastAsia="ar-SA"/>
        </w:rPr>
        <w:t>fost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probele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w:t>
      </w:r>
      <w:proofErr w:type="spellStart"/>
      <w:r w:rsidRPr="0049013D">
        <w:rPr>
          <w:rFonts w:ascii="Arial" w:eastAsia="Arial" w:hAnsi="Arial" w:cs="Arial"/>
          <w:lang w:val="en-US" w:eastAsia="ar-SA"/>
        </w:rPr>
        <w:t>închise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ermetic</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dopurile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trebuie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w:t>
      </w:r>
      <w:proofErr w:type="spellStart"/>
      <w:r w:rsidRPr="0049013D">
        <w:rPr>
          <w:rFonts w:ascii="Arial" w:eastAsia="Arial" w:hAnsi="Arial" w:cs="Arial"/>
          <w:lang w:val="en-US" w:eastAsia="ar-SA"/>
        </w:rPr>
        <w:t>intacte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negăurite</w:t>
      </w:r>
      <w:proofErr w:type="spellEnd"/>
      <w:r w:rsidRPr="0049013D">
        <w:rPr>
          <w:rFonts w:ascii="Arial" w:eastAsia="Arial" w:hAnsi="Arial" w:cs="Arial"/>
          <w:lang w:val="en-US" w:eastAsia="ar-SA"/>
        </w:rPr>
        <w:t>,</w:t>
      </w:r>
    </w:p>
    <w:p w14:paraId="63EDC506" w14:textId="77777777" w:rsidR="007C0EDD" w:rsidRPr="0049013D" w:rsidRDefault="007C0EDD" w:rsidP="007C0EDD">
      <w:pPr>
        <w:suppressAutoHyphens/>
        <w:spacing w:after="0" w:line="240" w:lineRule="auto"/>
        <w:jc w:val="both"/>
        <w:rPr>
          <w:rFonts w:ascii="Arial" w:eastAsia="Arial" w:hAnsi="Arial" w:cs="Arial"/>
          <w:lang w:val="en-US" w:eastAsia="ar-SA"/>
        </w:rPr>
      </w:pPr>
      <w:r w:rsidRPr="0049013D">
        <w:rPr>
          <w:rFonts w:ascii="Arial" w:eastAsia="Arial" w:hAnsi="Arial" w:cs="Arial"/>
          <w:lang w:val="en-US" w:eastAsia="ar-SA"/>
        </w:rPr>
        <w:tab/>
      </w:r>
      <w:proofErr w:type="spellStart"/>
      <w:r w:rsidRPr="0049013D">
        <w:rPr>
          <w:rFonts w:ascii="Arial" w:eastAsia="Arial" w:hAnsi="Arial" w:cs="Arial"/>
          <w:lang w:val="en-US" w:eastAsia="ar-SA"/>
        </w:rPr>
        <w:t>Tipurile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recipiente</w:t>
      </w:r>
      <w:proofErr w:type="spellEnd"/>
      <w:r w:rsidRPr="0049013D">
        <w:rPr>
          <w:rFonts w:ascii="Arial" w:eastAsia="Arial" w:hAnsi="Arial" w:cs="Arial"/>
          <w:lang w:val="en-US" w:eastAsia="ar-SA"/>
        </w:rPr>
        <w:t xml:space="preserve"> care se </w:t>
      </w:r>
      <w:proofErr w:type="spellStart"/>
      <w:r w:rsidRPr="0049013D">
        <w:rPr>
          <w:rFonts w:ascii="Arial" w:eastAsia="Arial" w:hAnsi="Arial" w:cs="Arial"/>
          <w:lang w:val="en-US" w:eastAsia="ar-SA"/>
        </w:rPr>
        <w:t>utilizează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pentru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depozitarea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transportul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probelor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laborator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scopul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efectuării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încercărilor</w:t>
      </w:r>
      <w:proofErr w:type="spellEnd"/>
      <w:r w:rsidRPr="0049013D">
        <w:rPr>
          <w:rFonts w:ascii="Arial" w:eastAsia="Arial" w:hAnsi="Arial" w:cs="Arial"/>
          <w:lang w:val="en-US" w:eastAsia="ar-SA"/>
        </w:rPr>
        <w:t xml:space="preserve"> solicitate sunt:</w:t>
      </w:r>
    </w:p>
    <w:p w14:paraId="33AC6540" w14:textId="77777777" w:rsidR="007C0EDD" w:rsidRPr="0049013D" w:rsidRDefault="007C0EDD" w:rsidP="007C0EDD">
      <w:pPr>
        <w:suppressAutoHyphens/>
        <w:spacing w:after="0" w:line="240" w:lineRule="auto"/>
        <w:rPr>
          <w:rFonts w:ascii="Arial" w:eastAsia="Arial" w:hAnsi="Arial" w:cs="Arial"/>
          <w:lang w:val="en-US" w:eastAsia="ar-SA"/>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400"/>
        <w:gridCol w:w="3960"/>
      </w:tblGrid>
      <w:tr w:rsidR="007C0EDD" w:rsidRPr="0049013D" w14:paraId="3D617C5B" w14:textId="77777777" w:rsidTr="003324DA">
        <w:trPr>
          <w:trHeight w:val="548"/>
        </w:trPr>
        <w:tc>
          <w:tcPr>
            <w:tcW w:w="630" w:type="dxa"/>
          </w:tcPr>
          <w:p w14:paraId="77B51B91"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1</w:t>
            </w:r>
          </w:p>
        </w:tc>
        <w:tc>
          <w:tcPr>
            <w:tcW w:w="5400" w:type="dxa"/>
            <w:shd w:val="clear" w:color="auto" w:fill="auto"/>
            <w:vAlign w:val="center"/>
          </w:tcPr>
          <w:p w14:paraId="79EF8947"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Indicatori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generali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alții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decât</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cei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menționați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mai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jos</w:t>
            </w:r>
            <w:proofErr w:type="spellEnd"/>
            <w:r w:rsidRPr="0049013D">
              <w:rPr>
                <w:rFonts w:ascii="Arial" w:eastAsia="Arial" w:hAnsi="Arial" w:cs="Arial"/>
                <w:lang w:val="en-US" w:eastAsia="ar-SA"/>
              </w:rPr>
              <w:t>)</w:t>
            </w:r>
          </w:p>
        </w:tc>
        <w:tc>
          <w:tcPr>
            <w:tcW w:w="3960" w:type="dxa"/>
            <w:shd w:val="clear" w:color="auto" w:fill="auto"/>
            <w:vAlign w:val="center"/>
          </w:tcPr>
          <w:p w14:paraId="75724F84"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 xml:space="preserve">Recipient </w:t>
            </w:r>
            <w:proofErr w:type="spellStart"/>
            <w:r w:rsidRPr="0049013D">
              <w:rPr>
                <w:rFonts w:ascii="Arial" w:eastAsia="Arial" w:hAnsi="Arial" w:cs="Arial"/>
                <w:lang w:val="en-US" w:eastAsia="ar-SA"/>
              </w:rPr>
              <w:t>polietilenă</w:t>
            </w:r>
            <w:proofErr w:type="spellEnd"/>
            <w:r w:rsidRPr="0049013D">
              <w:rPr>
                <w:rFonts w:ascii="Arial" w:eastAsia="Arial" w:hAnsi="Arial" w:cs="Arial"/>
                <w:lang w:val="en-US" w:eastAsia="ar-SA"/>
              </w:rPr>
              <w:t>/</w:t>
            </w:r>
            <w:proofErr w:type="spell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 3 l</w:t>
            </w:r>
          </w:p>
        </w:tc>
      </w:tr>
      <w:tr w:rsidR="007C0EDD" w:rsidRPr="0049013D" w14:paraId="1BD0B877" w14:textId="77777777" w:rsidTr="003324DA">
        <w:tc>
          <w:tcPr>
            <w:tcW w:w="630" w:type="dxa"/>
          </w:tcPr>
          <w:p w14:paraId="5FEC7D35"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2</w:t>
            </w:r>
          </w:p>
        </w:tc>
        <w:tc>
          <w:tcPr>
            <w:tcW w:w="5400" w:type="dxa"/>
            <w:shd w:val="clear" w:color="auto" w:fill="auto"/>
            <w:vAlign w:val="center"/>
          </w:tcPr>
          <w:p w14:paraId="0E8C4568"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Nutrienți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amoniu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azotiți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azotați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azot</w:t>
            </w:r>
            <w:proofErr w:type="spellEnd"/>
            <w:r w:rsidRPr="0049013D">
              <w:rPr>
                <w:rFonts w:ascii="Arial" w:eastAsia="Arial" w:hAnsi="Arial" w:cs="Arial"/>
                <w:lang w:val="en-US" w:eastAsia="ar-SA"/>
              </w:rPr>
              <w:t xml:space="preserve"> total, </w:t>
            </w:r>
            <w:proofErr w:type="spellStart"/>
            <w:r w:rsidRPr="0049013D">
              <w:rPr>
                <w:rFonts w:ascii="Arial" w:eastAsia="Arial" w:hAnsi="Arial" w:cs="Arial"/>
                <w:lang w:val="en-US" w:eastAsia="ar-SA"/>
              </w:rPr>
              <w:t>fosfați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fosfor</w:t>
            </w:r>
            <w:proofErr w:type="spellEnd"/>
            <w:r w:rsidRPr="0049013D">
              <w:rPr>
                <w:rFonts w:ascii="Arial" w:eastAsia="Arial" w:hAnsi="Arial" w:cs="Arial"/>
                <w:lang w:val="en-US" w:eastAsia="ar-SA"/>
              </w:rPr>
              <w:t xml:space="preserve"> total)</w:t>
            </w:r>
          </w:p>
        </w:tc>
        <w:tc>
          <w:tcPr>
            <w:tcW w:w="3960" w:type="dxa"/>
            <w:shd w:val="clear" w:color="auto" w:fill="auto"/>
            <w:vAlign w:val="center"/>
          </w:tcPr>
          <w:p w14:paraId="364F5084"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 xml:space="preserve">Recipient </w:t>
            </w:r>
            <w:proofErr w:type="spell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 1000 ml</w:t>
            </w:r>
          </w:p>
        </w:tc>
      </w:tr>
      <w:tr w:rsidR="007C0EDD" w:rsidRPr="0049013D" w14:paraId="42090245" w14:textId="77777777" w:rsidTr="003324DA">
        <w:tc>
          <w:tcPr>
            <w:tcW w:w="630" w:type="dxa"/>
          </w:tcPr>
          <w:p w14:paraId="31415EE9"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3</w:t>
            </w:r>
          </w:p>
        </w:tc>
        <w:tc>
          <w:tcPr>
            <w:tcW w:w="5400" w:type="dxa"/>
            <w:shd w:val="clear" w:color="auto" w:fill="auto"/>
            <w:vAlign w:val="center"/>
          </w:tcPr>
          <w:p w14:paraId="33E2D488"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Oxigen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dizolvat</w:t>
            </w:r>
            <w:proofErr w:type="spellEnd"/>
          </w:p>
        </w:tc>
        <w:tc>
          <w:tcPr>
            <w:tcW w:w="3960" w:type="dxa"/>
            <w:shd w:val="clear" w:color="auto" w:fill="auto"/>
            <w:vAlign w:val="center"/>
          </w:tcPr>
          <w:p w14:paraId="20002E9D"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Winckler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sticla</w:t>
            </w:r>
            <w:proofErr w:type="spellEnd"/>
            <w:r w:rsidRPr="0049013D">
              <w:rPr>
                <w:rFonts w:ascii="Arial" w:eastAsia="Arial" w:hAnsi="Arial" w:cs="Arial"/>
                <w:lang w:val="en-US" w:eastAsia="ar-SA"/>
              </w:rPr>
              <w:t xml:space="preserve"> 100 – 150 ml</w:t>
            </w:r>
          </w:p>
        </w:tc>
      </w:tr>
      <w:tr w:rsidR="007C0EDD" w:rsidRPr="0049013D" w14:paraId="5F3280D7" w14:textId="77777777" w:rsidTr="003324DA">
        <w:tc>
          <w:tcPr>
            <w:tcW w:w="630" w:type="dxa"/>
          </w:tcPr>
          <w:p w14:paraId="6EA8E49C"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4</w:t>
            </w:r>
          </w:p>
        </w:tc>
        <w:tc>
          <w:tcPr>
            <w:tcW w:w="5400" w:type="dxa"/>
            <w:shd w:val="clear" w:color="auto" w:fill="auto"/>
            <w:vAlign w:val="center"/>
          </w:tcPr>
          <w:p w14:paraId="605722D1"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Consum</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biochimic</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oxigen</w:t>
            </w:r>
            <w:proofErr w:type="spellEnd"/>
          </w:p>
        </w:tc>
        <w:tc>
          <w:tcPr>
            <w:tcW w:w="3960" w:type="dxa"/>
            <w:shd w:val="clear" w:color="auto" w:fill="auto"/>
            <w:vAlign w:val="center"/>
          </w:tcPr>
          <w:p w14:paraId="09DF865E"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 xml:space="preserve">Recipient </w:t>
            </w:r>
            <w:proofErr w:type="spell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/plastic </w:t>
            </w:r>
            <w:proofErr w:type="spellStart"/>
            <w:r w:rsidRPr="0049013D">
              <w:rPr>
                <w:rFonts w:ascii="Arial" w:eastAsia="Arial" w:hAnsi="Arial" w:cs="Arial"/>
                <w:lang w:val="en-US" w:eastAsia="ar-SA"/>
              </w:rPr>
              <w:t>brună</w:t>
            </w:r>
            <w:proofErr w:type="spellEnd"/>
            <w:r w:rsidRPr="0049013D">
              <w:rPr>
                <w:rFonts w:ascii="Arial" w:eastAsia="Arial" w:hAnsi="Arial" w:cs="Arial"/>
                <w:lang w:val="en-US" w:eastAsia="ar-SA"/>
              </w:rPr>
              <w:t xml:space="preserve"> 500 ml</w:t>
            </w:r>
          </w:p>
        </w:tc>
      </w:tr>
      <w:tr w:rsidR="007C0EDD" w:rsidRPr="0049013D" w14:paraId="19F0D2B6" w14:textId="77777777" w:rsidTr="003324DA">
        <w:tc>
          <w:tcPr>
            <w:tcW w:w="630" w:type="dxa"/>
          </w:tcPr>
          <w:p w14:paraId="2F8596E4"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5</w:t>
            </w:r>
          </w:p>
        </w:tc>
        <w:tc>
          <w:tcPr>
            <w:tcW w:w="5400" w:type="dxa"/>
            <w:shd w:val="clear" w:color="auto" w:fill="auto"/>
            <w:vAlign w:val="center"/>
          </w:tcPr>
          <w:p w14:paraId="32FA7A0D"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Substanțe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extractibile</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solvenți</w:t>
            </w:r>
            <w:proofErr w:type="spellEnd"/>
          </w:p>
        </w:tc>
        <w:tc>
          <w:tcPr>
            <w:tcW w:w="3960" w:type="dxa"/>
            <w:shd w:val="clear" w:color="auto" w:fill="auto"/>
            <w:vAlign w:val="center"/>
          </w:tcPr>
          <w:p w14:paraId="4E291AAA"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 xml:space="preserve">Recipient </w:t>
            </w:r>
            <w:proofErr w:type="spell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brună</w:t>
            </w:r>
            <w:proofErr w:type="spellEnd"/>
            <w:r w:rsidRPr="0049013D">
              <w:rPr>
                <w:rFonts w:ascii="Arial" w:eastAsia="Arial" w:hAnsi="Arial" w:cs="Arial"/>
                <w:lang w:val="en-US" w:eastAsia="ar-SA"/>
              </w:rPr>
              <w:t xml:space="preserve"> 1000 ml</w:t>
            </w:r>
          </w:p>
        </w:tc>
      </w:tr>
      <w:tr w:rsidR="007C0EDD" w:rsidRPr="0049013D" w14:paraId="0CF96930" w14:textId="77777777" w:rsidTr="003324DA">
        <w:tc>
          <w:tcPr>
            <w:tcW w:w="630" w:type="dxa"/>
          </w:tcPr>
          <w:p w14:paraId="46D0599F"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6</w:t>
            </w:r>
          </w:p>
        </w:tc>
        <w:tc>
          <w:tcPr>
            <w:tcW w:w="5400" w:type="dxa"/>
            <w:shd w:val="clear" w:color="auto" w:fill="auto"/>
            <w:vAlign w:val="center"/>
          </w:tcPr>
          <w:p w14:paraId="420B09DE"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Agenți</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suprafață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anionici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detergenți</w:t>
            </w:r>
            <w:proofErr w:type="spellEnd"/>
            <w:r w:rsidRPr="0049013D">
              <w:rPr>
                <w:rFonts w:ascii="Arial" w:eastAsia="Arial" w:hAnsi="Arial" w:cs="Arial"/>
                <w:lang w:val="en-US" w:eastAsia="ar-SA"/>
              </w:rPr>
              <w:t>)</w:t>
            </w:r>
          </w:p>
        </w:tc>
        <w:tc>
          <w:tcPr>
            <w:tcW w:w="3960" w:type="dxa"/>
            <w:shd w:val="clear" w:color="auto" w:fill="auto"/>
            <w:vAlign w:val="center"/>
          </w:tcPr>
          <w:p w14:paraId="3C867313"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 xml:space="preserve">Recipient </w:t>
            </w:r>
            <w:proofErr w:type="spellStart"/>
            <w:proofErr w:type="gram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  500</w:t>
            </w:r>
            <w:proofErr w:type="gramEnd"/>
            <w:r w:rsidRPr="0049013D">
              <w:rPr>
                <w:rFonts w:ascii="Arial" w:eastAsia="Arial" w:hAnsi="Arial" w:cs="Arial"/>
                <w:lang w:val="en-US" w:eastAsia="ar-SA"/>
              </w:rPr>
              <w:t xml:space="preserve"> ml</w:t>
            </w:r>
          </w:p>
        </w:tc>
      </w:tr>
      <w:tr w:rsidR="007C0EDD" w:rsidRPr="0049013D" w14:paraId="45E23844" w14:textId="77777777" w:rsidTr="003324DA">
        <w:tc>
          <w:tcPr>
            <w:tcW w:w="630" w:type="dxa"/>
          </w:tcPr>
          <w:p w14:paraId="5744FC46"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7</w:t>
            </w:r>
          </w:p>
        </w:tc>
        <w:tc>
          <w:tcPr>
            <w:tcW w:w="5400" w:type="dxa"/>
            <w:shd w:val="clear" w:color="auto" w:fill="auto"/>
            <w:vAlign w:val="center"/>
          </w:tcPr>
          <w:p w14:paraId="0C8EFF38"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Indice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fenol</w:t>
            </w:r>
            <w:proofErr w:type="spellEnd"/>
          </w:p>
        </w:tc>
        <w:tc>
          <w:tcPr>
            <w:tcW w:w="3960" w:type="dxa"/>
            <w:shd w:val="clear" w:color="auto" w:fill="auto"/>
            <w:vAlign w:val="center"/>
          </w:tcPr>
          <w:p w14:paraId="64E1CF7F"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 xml:space="preserve">Recipient </w:t>
            </w:r>
            <w:proofErr w:type="spellStart"/>
            <w:r w:rsidRPr="0049013D">
              <w:rPr>
                <w:rFonts w:ascii="Arial" w:eastAsia="Arial" w:hAnsi="Arial" w:cs="Arial"/>
                <w:lang w:val="en-US" w:eastAsia="ar-SA"/>
              </w:rPr>
              <w:t>sticlă</w:t>
            </w:r>
            <w:proofErr w:type="spellEnd"/>
            <w:r w:rsidRPr="0049013D">
              <w:rPr>
                <w:rFonts w:ascii="Arial" w:eastAsia="Arial" w:hAnsi="Arial" w:cs="Arial"/>
                <w:lang w:val="en-US" w:eastAsia="ar-SA"/>
              </w:rPr>
              <w:t xml:space="preserve"> 1000 ml</w:t>
            </w:r>
          </w:p>
        </w:tc>
      </w:tr>
      <w:tr w:rsidR="007C0EDD" w:rsidRPr="0049013D" w14:paraId="62844398" w14:textId="77777777" w:rsidTr="003324DA">
        <w:tc>
          <w:tcPr>
            <w:tcW w:w="630" w:type="dxa"/>
          </w:tcPr>
          <w:p w14:paraId="12956F95" w14:textId="77777777" w:rsidR="007C0EDD" w:rsidRPr="0049013D" w:rsidRDefault="007C0EDD" w:rsidP="007C0EDD">
            <w:pPr>
              <w:suppressAutoHyphens/>
              <w:spacing w:after="0" w:line="240" w:lineRule="auto"/>
              <w:rPr>
                <w:rFonts w:ascii="Arial" w:eastAsia="Arial" w:hAnsi="Arial" w:cs="Arial"/>
                <w:lang w:val="en-US" w:eastAsia="ar-SA"/>
              </w:rPr>
            </w:pPr>
            <w:r w:rsidRPr="0049013D">
              <w:rPr>
                <w:rFonts w:ascii="Arial" w:eastAsia="Arial" w:hAnsi="Arial" w:cs="Arial"/>
                <w:lang w:val="en-US" w:eastAsia="ar-SA"/>
              </w:rPr>
              <w:t>8</w:t>
            </w:r>
          </w:p>
        </w:tc>
        <w:tc>
          <w:tcPr>
            <w:tcW w:w="5400" w:type="dxa"/>
            <w:shd w:val="clear" w:color="auto" w:fill="auto"/>
            <w:vAlign w:val="center"/>
          </w:tcPr>
          <w:p w14:paraId="09E669AB" w14:textId="77777777" w:rsidR="007C0EDD" w:rsidRPr="0049013D" w:rsidRDefault="007C0EDD" w:rsidP="007C0EDD">
            <w:pPr>
              <w:suppressAutoHyphens/>
              <w:spacing w:after="0" w:line="240" w:lineRule="auto"/>
              <w:rPr>
                <w:rFonts w:ascii="Arial" w:eastAsia="Arial" w:hAnsi="Arial" w:cs="Arial"/>
                <w:b/>
                <w:lang w:val="en-US" w:eastAsia="ar-SA"/>
              </w:rPr>
            </w:pPr>
            <w:proofErr w:type="spellStart"/>
            <w:r w:rsidRPr="0049013D">
              <w:rPr>
                <w:rFonts w:ascii="Arial" w:eastAsia="Arial" w:hAnsi="Arial" w:cs="Arial"/>
                <w:lang w:val="en-US" w:eastAsia="ar-SA"/>
              </w:rPr>
              <w:t>Cianuri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totale</w:t>
            </w:r>
            <w:proofErr w:type="spellEnd"/>
          </w:p>
        </w:tc>
        <w:tc>
          <w:tcPr>
            <w:tcW w:w="3960" w:type="dxa"/>
            <w:shd w:val="clear" w:color="auto" w:fill="auto"/>
            <w:vAlign w:val="center"/>
          </w:tcPr>
          <w:p w14:paraId="677083FC" w14:textId="77777777" w:rsidR="007C0EDD" w:rsidRPr="0049013D" w:rsidRDefault="007C0EDD" w:rsidP="007C0EDD">
            <w:pPr>
              <w:suppressAutoHyphens/>
              <w:spacing w:after="0" w:line="240" w:lineRule="auto"/>
              <w:rPr>
                <w:rFonts w:ascii="Arial" w:eastAsia="Arial" w:hAnsi="Arial" w:cs="Arial"/>
                <w:b/>
                <w:lang w:val="en-US" w:eastAsia="ar-SA"/>
              </w:rPr>
            </w:pPr>
            <w:r w:rsidRPr="0049013D">
              <w:rPr>
                <w:rFonts w:ascii="Arial" w:eastAsia="Arial" w:hAnsi="Arial" w:cs="Arial"/>
                <w:lang w:val="en-US" w:eastAsia="ar-SA"/>
              </w:rPr>
              <w:t>Recipient plastic 500 ml</w:t>
            </w:r>
          </w:p>
        </w:tc>
      </w:tr>
    </w:tbl>
    <w:p w14:paraId="07221163" w14:textId="77777777" w:rsidR="007C0EDD" w:rsidRPr="0049013D" w:rsidRDefault="007C0EDD" w:rsidP="007C0EDD">
      <w:pPr>
        <w:suppressAutoHyphens/>
        <w:spacing w:after="0" w:line="240" w:lineRule="auto"/>
        <w:jc w:val="both"/>
        <w:rPr>
          <w:rFonts w:ascii="Arial" w:eastAsia="Arial" w:hAnsi="Arial" w:cs="Arial"/>
          <w:lang w:val="en-US" w:eastAsia="ar-SA"/>
        </w:rPr>
      </w:pPr>
    </w:p>
    <w:p w14:paraId="4101BD69" w14:textId="77777777" w:rsidR="007C0EDD" w:rsidRPr="0049013D" w:rsidRDefault="007C0EDD" w:rsidP="007C0EDD">
      <w:pPr>
        <w:suppressAutoHyphens/>
        <w:spacing w:after="0" w:line="240" w:lineRule="auto"/>
        <w:jc w:val="both"/>
        <w:rPr>
          <w:rFonts w:ascii="Arial" w:eastAsia="Arial" w:hAnsi="Arial" w:cs="Arial"/>
          <w:lang w:val="en-US" w:eastAsia="ar-SA"/>
        </w:rPr>
      </w:pPr>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cazul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care </w:t>
      </w:r>
      <w:proofErr w:type="spellStart"/>
      <w:r w:rsidRPr="0049013D">
        <w:rPr>
          <w:rFonts w:ascii="Arial" w:eastAsia="Arial" w:hAnsi="Arial" w:cs="Arial"/>
          <w:lang w:val="en-US" w:eastAsia="ar-SA"/>
        </w:rPr>
        <w:t>beneficiarul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solicită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determinarea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unor</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biologice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fitoplancton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fitobentos</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macronevertebrate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acvatice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ihtiofaună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macrofite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acvatice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probelor</w:t>
      </w:r>
      <w:proofErr w:type="spellEnd"/>
      <w:r w:rsidRPr="0049013D">
        <w:rPr>
          <w:rFonts w:ascii="Arial" w:eastAsia="Arial" w:hAnsi="Arial" w:cs="Arial"/>
          <w:lang w:val="en-US" w:eastAsia="ar-SA"/>
        </w:rPr>
        <w:t xml:space="preserve"> se face de </w:t>
      </w:r>
      <w:proofErr w:type="spellStart"/>
      <w:r w:rsidRPr="0049013D">
        <w:rPr>
          <w:rFonts w:ascii="Arial" w:eastAsia="Arial" w:hAnsi="Arial" w:cs="Arial"/>
          <w:lang w:val="en-US" w:eastAsia="ar-SA"/>
        </w:rPr>
        <w:t>către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biologii</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cadrul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laboratorului</w:t>
      </w:r>
      <w:proofErr w:type="spellEnd"/>
      <w:r w:rsidRPr="0049013D">
        <w:rPr>
          <w:rFonts w:ascii="Arial" w:eastAsia="Arial" w:hAnsi="Arial" w:cs="Arial"/>
          <w:lang w:val="en-US" w:eastAsia="ar-SA"/>
        </w:rPr>
        <w:t>.</w:t>
      </w:r>
    </w:p>
    <w:p w14:paraId="7ACC32B1" w14:textId="77777777" w:rsidR="007C0EDD" w:rsidRPr="0049013D" w:rsidRDefault="007C0EDD" w:rsidP="007C0EDD">
      <w:pPr>
        <w:suppressAutoHyphens/>
        <w:spacing w:after="0" w:line="240" w:lineRule="auto"/>
        <w:jc w:val="both"/>
        <w:rPr>
          <w:rFonts w:ascii="Arial" w:eastAsia="Arial" w:hAnsi="Arial" w:cs="Arial"/>
          <w:lang w:val="en-US" w:eastAsia="ar-SA"/>
        </w:rPr>
      </w:pPr>
      <w:r w:rsidRPr="0049013D">
        <w:rPr>
          <w:rFonts w:ascii="Arial" w:eastAsia="Arial" w:hAnsi="Arial" w:cs="Arial"/>
          <w:lang w:val="en-US" w:eastAsia="ar-SA"/>
        </w:rPr>
        <w:lastRenderedPageBreak/>
        <w:tab/>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cazul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care </w:t>
      </w:r>
      <w:proofErr w:type="spellStart"/>
      <w:r w:rsidRPr="0049013D">
        <w:rPr>
          <w:rFonts w:ascii="Arial" w:eastAsia="Arial" w:hAnsi="Arial" w:cs="Arial"/>
          <w:lang w:val="en-US" w:eastAsia="ar-SA"/>
        </w:rPr>
        <w:t>beneficiarul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solicită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efectuarea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încercărilor</w:t>
      </w:r>
      <w:proofErr w:type="spellEnd"/>
      <w:r w:rsidRPr="0049013D">
        <w:rPr>
          <w:rFonts w:ascii="Arial" w:eastAsia="Arial" w:hAnsi="Arial" w:cs="Arial"/>
          <w:lang w:val="en-US" w:eastAsia="ar-SA"/>
        </w:rPr>
        <w:t xml:space="preserve"> din </w:t>
      </w:r>
      <w:proofErr w:type="spellStart"/>
      <w:r w:rsidRPr="0049013D">
        <w:rPr>
          <w:rFonts w:ascii="Arial" w:eastAsia="Arial" w:hAnsi="Arial" w:cs="Arial"/>
          <w:lang w:val="en-US" w:eastAsia="ar-SA"/>
        </w:rPr>
        <w:t>tabelul</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mai</w:t>
      </w:r>
      <w:proofErr w:type="spellEnd"/>
      <w:r w:rsidRPr="0049013D">
        <w:rPr>
          <w:rFonts w:ascii="Arial" w:eastAsia="Arial" w:hAnsi="Arial" w:cs="Arial"/>
          <w:lang w:val="en-US" w:eastAsia="ar-SA"/>
        </w:rPr>
        <w:t xml:space="preserve"> sus, cu </w:t>
      </w:r>
      <w:proofErr w:type="spellStart"/>
      <w:r w:rsidRPr="0049013D">
        <w:rPr>
          <w:rFonts w:ascii="Arial" w:eastAsia="Arial" w:hAnsi="Arial" w:cs="Arial"/>
          <w:lang w:val="en-US" w:eastAsia="ar-SA"/>
        </w:rPr>
        <w:t>excepția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pozițiilor</w:t>
      </w:r>
      <w:proofErr w:type="spellEnd"/>
      <w:r w:rsidRPr="0049013D">
        <w:rPr>
          <w:rFonts w:ascii="Arial" w:eastAsia="Arial" w:hAnsi="Arial" w:cs="Arial"/>
          <w:lang w:val="en-US" w:eastAsia="ar-SA"/>
        </w:rPr>
        <w:t xml:space="preserve"> 3, 5</w:t>
      </w:r>
      <w:proofErr w:type="gramStart"/>
      <w:r w:rsidRPr="0049013D">
        <w:rPr>
          <w:rFonts w:ascii="Arial" w:eastAsia="Arial" w:hAnsi="Arial" w:cs="Arial"/>
          <w:lang w:val="en-US" w:eastAsia="ar-SA"/>
        </w:rPr>
        <w:t>, ,</w:t>
      </w:r>
      <w:proofErr w:type="gram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acesta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poate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urmează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să</w:t>
      </w:r>
      <w:proofErr w:type="spellEnd"/>
      <w:r w:rsidRPr="0049013D">
        <w:rPr>
          <w:rFonts w:ascii="Arial" w:eastAsia="Arial" w:hAnsi="Arial" w:cs="Arial"/>
          <w:lang w:val="en-US" w:eastAsia="ar-SA"/>
        </w:rPr>
        <w:t xml:space="preserve"> fie </w:t>
      </w:r>
      <w:proofErr w:type="spellStart"/>
      <w:r w:rsidRPr="0049013D">
        <w:rPr>
          <w:rFonts w:ascii="Arial" w:eastAsia="Arial" w:hAnsi="Arial" w:cs="Arial"/>
          <w:lang w:val="en-US" w:eastAsia="ar-SA"/>
        </w:rPr>
        <w:t>supusă</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într</w:t>
      </w:r>
      <w:proofErr w:type="spellEnd"/>
      <w:r w:rsidRPr="0049013D">
        <w:rPr>
          <w:rFonts w:ascii="Arial" w:eastAsia="Arial" w:hAnsi="Arial" w:cs="Arial"/>
          <w:lang w:val="en-US" w:eastAsia="ar-SA"/>
        </w:rPr>
        <w:t xml:space="preserve">-un recipient de PVC inert, </w:t>
      </w:r>
      <w:proofErr w:type="spellStart"/>
      <w:r w:rsidRPr="0049013D">
        <w:rPr>
          <w:rFonts w:ascii="Arial" w:eastAsia="Arial" w:hAnsi="Arial" w:cs="Arial"/>
          <w:lang w:val="en-US" w:eastAsia="ar-SA"/>
        </w:rPr>
        <w:t>curat</w:t>
      </w:r>
      <w:proofErr w:type="spellEnd"/>
      <w:r w:rsidRPr="0049013D">
        <w:rPr>
          <w:rFonts w:ascii="Arial" w:eastAsia="Arial" w:hAnsi="Arial" w:cs="Arial"/>
          <w:lang w:val="en-US" w:eastAsia="ar-SA"/>
        </w:rPr>
        <w:t xml:space="preserve">, cu </w:t>
      </w:r>
      <w:proofErr w:type="spellStart"/>
      <w:r w:rsidRPr="0049013D">
        <w:rPr>
          <w:rFonts w:ascii="Arial" w:eastAsia="Arial" w:hAnsi="Arial" w:cs="Arial"/>
          <w:lang w:val="en-US" w:eastAsia="ar-SA"/>
        </w:rPr>
        <w:t>volum</w:t>
      </w:r>
      <w:proofErr w:type="spellEnd"/>
      <w:r w:rsidRPr="0049013D">
        <w:rPr>
          <w:rFonts w:ascii="Arial" w:eastAsia="Arial" w:hAnsi="Arial" w:cs="Arial"/>
          <w:lang w:val="en-US" w:eastAsia="ar-SA"/>
        </w:rPr>
        <w:t xml:space="preserve"> de 2,5 </w:t>
      </w:r>
      <w:proofErr w:type="spellStart"/>
      <w:r w:rsidRPr="0049013D">
        <w:rPr>
          <w:rFonts w:ascii="Arial" w:eastAsia="Arial" w:hAnsi="Arial" w:cs="Arial"/>
          <w:lang w:val="en-US" w:eastAsia="ar-SA"/>
        </w:rPr>
        <w:t>litri</w:t>
      </w:r>
      <w:proofErr w:type="spellEnd"/>
      <w:r w:rsidRPr="0049013D">
        <w:rPr>
          <w:rFonts w:ascii="Arial" w:eastAsia="Arial" w:hAnsi="Arial" w:cs="Arial"/>
          <w:lang w:val="en-US" w:eastAsia="ar-SA"/>
        </w:rPr>
        <w:t>.</w:t>
      </w:r>
    </w:p>
    <w:p w14:paraId="06C1B06F" w14:textId="77777777" w:rsidR="007C0EDD" w:rsidRPr="0049013D" w:rsidRDefault="007C0EDD" w:rsidP="007C0EDD">
      <w:pPr>
        <w:suppressAutoHyphens/>
        <w:spacing w:after="0" w:line="240" w:lineRule="auto"/>
        <w:jc w:val="both"/>
        <w:rPr>
          <w:rFonts w:ascii="Arial" w:eastAsia="Arial" w:hAnsi="Arial" w:cs="Arial"/>
          <w:lang w:val="en-US" w:eastAsia="ar-SA"/>
        </w:rPr>
      </w:pPr>
      <w:r w:rsidRPr="0049013D">
        <w:rPr>
          <w:rFonts w:ascii="Arial" w:eastAsia="Arial" w:hAnsi="Arial" w:cs="Arial"/>
          <w:lang w:val="en-US" w:eastAsia="ar-SA"/>
        </w:rPr>
        <w:tab/>
      </w:r>
      <w:proofErr w:type="spellStart"/>
      <w:r w:rsidRPr="0049013D">
        <w:rPr>
          <w:rFonts w:ascii="Arial" w:eastAsia="Arial" w:hAnsi="Arial" w:cs="Arial"/>
          <w:lang w:val="en-US" w:eastAsia="ar-SA"/>
        </w:rPr>
        <w:t>Beneficiarul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răspunde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exclusivitate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matricea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locul</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probei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prelevate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pusă</w:t>
      </w:r>
      <w:proofErr w:type="spellEnd"/>
      <w:r w:rsidRPr="0049013D">
        <w:rPr>
          <w:rFonts w:ascii="Arial" w:eastAsia="Arial" w:hAnsi="Arial" w:cs="Arial"/>
          <w:lang w:val="en-US" w:eastAsia="ar-SA"/>
        </w:rPr>
        <w:t xml:space="preserve"> la </w:t>
      </w:r>
      <w:proofErr w:type="spellStart"/>
      <w:r w:rsidRPr="0049013D">
        <w:rPr>
          <w:rFonts w:ascii="Arial" w:eastAsia="Arial" w:hAnsi="Arial" w:cs="Arial"/>
          <w:lang w:val="en-US" w:eastAsia="ar-SA"/>
        </w:rPr>
        <w:t>dispoziție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laboratorului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spre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analiză</w:t>
      </w:r>
      <w:proofErr w:type="spellEnd"/>
      <w:r w:rsidRPr="0049013D">
        <w:rPr>
          <w:rFonts w:ascii="Arial" w:eastAsia="Arial" w:hAnsi="Arial" w:cs="Arial"/>
          <w:lang w:val="en-US" w:eastAsia="ar-SA"/>
        </w:rPr>
        <w:t>.</w:t>
      </w:r>
    </w:p>
    <w:p w14:paraId="4F9A36D0" w14:textId="77777777" w:rsidR="007C0EDD" w:rsidRPr="0049013D" w:rsidRDefault="007C0EDD" w:rsidP="007C0EDD">
      <w:pPr>
        <w:suppressAutoHyphens/>
        <w:spacing w:after="0" w:line="240" w:lineRule="auto"/>
        <w:rPr>
          <w:rFonts w:ascii="Arial" w:eastAsia="Arial" w:hAnsi="Arial" w:cs="Arial"/>
          <w:lang w:val="en-US" w:eastAsia="ar-SA"/>
        </w:rPr>
      </w:pPr>
    </w:p>
    <w:p w14:paraId="6A35B502" w14:textId="77777777" w:rsidR="007C0EDD" w:rsidRDefault="007C0EDD" w:rsidP="007C0EDD">
      <w:pPr>
        <w:tabs>
          <w:tab w:val="left" w:pos="2667"/>
        </w:tabs>
        <w:spacing w:after="160" w:line="259" w:lineRule="auto"/>
        <w:rPr>
          <w:rFonts w:ascii="Arial" w:eastAsia="Calibri" w:hAnsi="Arial" w:cs="Arial"/>
          <w:lang w:val="fr-FR"/>
        </w:rPr>
      </w:pPr>
    </w:p>
    <w:p w14:paraId="117F03AC" w14:textId="77777777" w:rsidR="0049013D" w:rsidRDefault="0049013D" w:rsidP="007C0EDD">
      <w:pPr>
        <w:tabs>
          <w:tab w:val="left" w:pos="2667"/>
        </w:tabs>
        <w:spacing w:after="160" w:line="259" w:lineRule="auto"/>
        <w:rPr>
          <w:rFonts w:ascii="Arial" w:eastAsia="Calibri" w:hAnsi="Arial" w:cs="Arial"/>
          <w:lang w:val="fr-FR"/>
        </w:rPr>
      </w:pPr>
    </w:p>
    <w:p w14:paraId="2E05B5FC" w14:textId="77777777" w:rsidR="00BA039D" w:rsidRDefault="00BA039D" w:rsidP="007C0EDD">
      <w:pPr>
        <w:tabs>
          <w:tab w:val="left" w:pos="2667"/>
        </w:tabs>
        <w:spacing w:after="160" w:line="259" w:lineRule="auto"/>
        <w:rPr>
          <w:rFonts w:ascii="Arial" w:eastAsia="Calibri" w:hAnsi="Arial" w:cs="Arial"/>
          <w:lang w:val="fr-FR"/>
        </w:rPr>
      </w:pPr>
    </w:p>
    <w:p w14:paraId="2C234729" w14:textId="77777777" w:rsidR="00BA039D" w:rsidRDefault="00BA039D" w:rsidP="007C0EDD">
      <w:pPr>
        <w:tabs>
          <w:tab w:val="left" w:pos="2667"/>
        </w:tabs>
        <w:spacing w:after="160" w:line="259" w:lineRule="auto"/>
        <w:rPr>
          <w:rFonts w:ascii="Arial" w:eastAsia="Calibri" w:hAnsi="Arial" w:cs="Arial"/>
          <w:lang w:val="fr-FR"/>
        </w:rPr>
      </w:pPr>
    </w:p>
    <w:p w14:paraId="606DB5BA" w14:textId="77777777" w:rsidR="00BA039D" w:rsidRDefault="00BA039D" w:rsidP="007C0EDD">
      <w:pPr>
        <w:tabs>
          <w:tab w:val="left" w:pos="2667"/>
        </w:tabs>
        <w:spacing w:after="160" w:line="259" w:lineRule="auto"/>
        <w:rPr>
          <w:rFonts w:ascii="Arial" w:eastAsia="Calibri" w:hAnsi="Arial" w:cs="Arial"/>
          <w:lang w:val="fr-FR"/>
        </w:rPr>
      </w:pPr>
    </w:p>
    <w:p w14:paraId="6BE1857F" w14:textId="77777777" w:rsidR="00BA039D" w:rsidRDefault="00BA039D" w:rsidP="007C0EDD">
      <w:pPr>
        <w:tabs>
          <w:tab w:val="left" w:pos="2667"/>
        </w:tabs>
        <w:spacing w:after="160" w:line="259" w:lineRule="auto"/>
        <w:rPr>
          <w:rFonts w:ascii="Arial" w:eastAsia="Calibri" w:hAnsi="Arial" w:cs="Arial"/>
          <w:lang w:val="fr-FR"/>
        </w:rPr>
      </w:pPr>
    </w:p>
    <w:p w14:paraId="45CB4CAD" w14:textId="77777777" w:rsidR="00BA039D" w:rsidRDefault="00BA039D" w:rsidP="007C0EDD">
      <w:pPr>
        <w:tabs>
          <w:tab w:val="left" w:pos="2667"/>
        </w:tabs>
        <w:spacing w:after="160" w:line="259" w:lineRule="auto"/>
        <w:rPr>
          <w:rFonts w:ascii="Arial" w:eastAsia="Calibri" w:hAnsi="Arial" w:cs="Arial"/>
          <w:lang w:val="fr-FR"/>
        </w:rPr>
      </w:pPr>
    </w:p>
    <w:p w14:paraId="23496649" w14:textId="77777777" w:rsidR="00BA039D" w:rsidRDefault="00BA039D" w:rsidP="007C0EDD">
      <w:pPr>
        <w:tabs>
          <w:tab w:val="left" w:pos="2667"/>
        </w:tabs>
        <w:spacing w:after="160" w:line="259" w:lineRule="auto"/>
        <w:rPr>
          <w:rFonts w:ascii="Arial" w:eastAsia="Calibri" w:hAnsi="Arial" w:cs="Arial"/>
          <w:lang w:val="fr-FR"/>
        </w:rPr>
      </w:pPr>
    </w:p>
    <w:p w14:paraId="51E5C567" w14:textId="77777777" w:rsidR="00BA039D" w:rsidRDefault="00BA039D" w:rsidP="007C0EDD">
      <w:pPr>
        <w:tabs>
          <w:tab w:val="left" w:pos="2667"/>
        </w:tabs>
        <w:spacing w:after="160" w:line="259" w:lineRule="auto"/>
        <w:rPr>
          <w:rFonts w:ascii="Arial" w:eastAsia="Calibri" w:hAnsi="Arial" w:cs="Arial"/>
          <w:lang w:val="fr-FR"/>
        </w:rPr>
      </w:pPr>
    </w:p>
    <w:p w14:paraId="76D2D3CF" w14:textId="77777777" w:rsidR="00BA039D" w:rsidRDefault="00BA039D" w:rsidP="007C0EDD">
      <w:pPr>
        <w:tabs>
          <w:tab w:val="left" w:pos="2667"/>
        </w:tabs>
        <w:spacing w:after="160" w:line="259" w:lineRule="auto"/>
        <w:rPr>
          <w:rFonts w:ascii="Arial" w:eastAsia="Calibri" w:hAnsi="Arial" w:cs="Arial"/>
          <w:lang w:val="fr-FR"/>
        </w:rPr>
      </w:pPr>
    </w:p>
    <w:p w14:paraId="1114B2C6" w14:textId="77777777" w:rsidR="00BA039D" w:rsidRDefault="00BA039D" w:rsidP="007C0EDD">
      <w:pPr>
        <w:tabs>
          <w:tab w:val="left" w:pos="2667"/>
        </w:tabs>
        <w:spacing w:after="160" w:line="259" w:lineRule="auto"/>
        <w:rPr>
          <w:rFonts w:ascii="Arial" w:eastAsia="Calibri" w:hAnsi="Arial" w:cs="Arial"/>
          <w:lang w:val="fr-FR"/>
        </w:rPr>
      </w:pPr>
    </w:p>
    <w:p w14:paraId="621B1218" w14:textId="77777777" w:rsidR="00BA039D" w:rsidRDefault="00BA039D" w:rsidP="007C0EDD">
      <w:pPr>
        <w:tabs>
          <w:tab w:val="left" w:pos="2667"/>
        </w:tabs>
        <w:spacing w:after="160" w:line="259" w:lineRule="auto"/>
        <w:rPr>
          <w:rFonts w:ascii="Arial" w:eastAsia="Calibri" w:hAnsi="Arial" w:cs="Arial"/>
          <w:lang w:val="fr-FR"/>
        </w:rPr>
      </w:pPr>
    </w:p>
    <w:p w14:paraId="43921D74" w14:textId="77777777" w:rsidR="00BA039D" w:rsidRDefault="00BA039D" w:rsidP="007C0EDD">
      <w:pPr>
        <w:tabs>
          <w:tab w:val="left" w:pos="2667"/>
        </w:tabs>
        <w:spacing w:after="160" w:line="259" w:lineRule="auto"/>
        <w:rPr>
          <w:rFonts w:ascii="Arial" w:eastAsia="Calibri" w:hAnsi="Arial" w:cs="Arial"/>
          <w:lang w:val="fr-FR"/>
        </w:rPr>
      </w:pPr>
    </w:p>
    <w:p w14:paraId="5780B2D9" w14:textId="77777777" w:rsidR="00BA039D" w:rsidRDefault="00BA039D" w:rsidP="007C0EDD">
      <w:pPr>
        <w:tabs>
          <w:tab w:val="left" w:pos="2667"/>
        </w:tabs>
        <w:spacing w:after="160" w:line="259" w:lineRule="auto"/>
        <w:rPr>
          <w:rFonts w:ascii="Arial" w:eastAsia="Calibri" w:hAnsi="Arial" w:cs="Arial"/>
          <w:lang w:val="fr-FR"/>
        </w:rPr>
      </w:pPr>
    </w:p>
    <w:p w14:paraId="7F5A0226" w14:textId="77777777" w:rsidR="00BA039D" w:rsidRDefault="00BA039D" w:rsidP="007C0EDD">
      <w:pPr>
        <w:tabs>
          <w:tab w:val="left" w:pos="2667"/>
        </w:tabs>
        <w:spacing w:after="160" w:line="259" w:lineRule="auto"/>
        <w:rPr>
          <w:rFonts w:ascii="Arial" w:eastAsia="Calibri" w:hAnsi="Arial" w:cs="Arial"/>
          <w:lang w:val="fr-FR"/>
        </w:rPr>
      </w:pPr>
    </w:p>
    <w:p w14:paraId="3B116B68" w14:textId="77777777" w:rsidR="00BA039D" w:rsidRDefault="00BA039D" w:rsidP="007C0EDD">
      <w:pPr>
        <w:tabs>
          <w:tab w:val="left" w:pos="2667"/>
        </w:tabs>
        <w:spacing w:after="160" w:line="259" w:lineRule="auto"/>
        <w:rPr>
          <w:rFonts w:ascii="Arial" w:eastAsia="Calibri" w:hAnsi="Arial" w:cs="Arial"/>
          <w:lang w:val="fr-FR"/>
        </w:rPr>
      </w:pPr>
    </w:p>
    <w:p w14:paraId="26525B83" w14:textId="77777777" w:rsidR="00BA039D" w:rsidRDefault="00BA039D" w:rsidP="007C0EDD">
      <w:pPr>
        <w:tabs>
          <w:tab w:val="left" w:pos="2667"/>
        </w:tabs>
        <w:spacing w:after="160" w:line="259" w:lineRule="auto"/>
        <w:rPr>
          <w:rFonts w:ascii="Arial" w:eastAsia="Calibri" w:hAnsi="Arial" w:cs="Arial"/>
          <w:lang w:val="fr-FR"/>
        </w:rPr>
      </w:pPr>
    </w:p>
    <w:p w14:paraId="408D6531" w14:textId="77777777" w:rsidR="00BA039D" w:rsidRDefault="00BA039D" w:rsidP="007C0EDD">
      <w:pPr>
        <w:tabs>
          <w:tab w:val="left" w:pos="2667"/>
        </w:tabs>
        <w:spacing w:after="160" w:line="259" w:lineRule="auto"/>
        <w:rPr>
          <w:rFonts w:ascii="Arial" w:eastAsia="Calibri" w:hAnsi="Arial" w:cs="Arial"/>
          <w:lang w:val="fr-FR"/>
        </w:rPr>
      </w:pPr>
    </w:p>
    <w:p w14:paraId="0B6FCFE9" w14:textId="77777777" w:rsidR="00BA039D" w:rsidRDefault="00BA039D" w:rsidP="007C0EDD">
      <w:pPr>
        <w:tabs>
          <w:tab w:val="left" w:pos="2667"/>
        </w:tabs>
        <w:spacing w:after="160" w:line="259" w:lineRule="auto"/>
        <w:rPr>
          <w:rFonts w:ascii="Arial" w:eastAsia="Calibri" w:hAnsi="Arial" w:cs="Arial"/>
          <w:lang w:val="fr-FR"/>
        </w:rPr>
      </w:pPr>
    </w:p>
    <w:p w14:paraId="5B87DF94" w14:textId="77777777" w:rsidR="00BA039D" w:rsidRDefault="00BA039D" w:rsidP="007C0EDD">
      <w:pPr>
        <w:tabs>
          <w:tab w:val="left" w:pos="2667"/>
        </w:tabs>
        <w:spacing w:after="160" w:line="259" w:lineRule="auto"/>
        <w:rPr>
          <w:rFonts w:ascii="Arial" w:eastAsia="Calibri" w:hAnsi="Arial" w:cs="Arial"/>
          <w:lang w:val="fr-FR"/>
        </w:rPr>
      </w:pPr>
    </w:p>
    <w:p w14:paraId="06992AFA" w14:textId="77777777" w:rsidR="00BA039D" w:rsidRDefault="00BA039D" w:rsidP="007C0EDD">
      <w:pPr>
        <w:tabs>
          <w:tab w:val="left" w:pos="2667"/>
        </w:tabs>
        <w:spacing w:after="160" w:line="259" w:lineRule="auto"/>
        <w:rPr>
          <w:rFonts w:ascii="Arial" w:eastAsia="Calibri" w:hAnsi="Arial" w:cs="Arial"/>
          <w:lang w:val="fr-FR"/>
        </w:rPr>
      </w:pPr>
    </w:p>
    <w:p w14:paraId="3D12761D" w14:textId="77777777" w:rsidR="00BA039D" w:rsidRDefault="00BA039D" w:rsidP="007C0EDD">
      <w:pPr>
        <w:tabs>
          <w:tab w:val="left" w:pos="2667"/>
        </w:tabs>
        <w:spacing w:after="160" w:line="259" w:lineRule="auto"/>
        <w:rPr>
          <w:rFonts w:ascii="Arial" w:eastAsia="Calibri" w:hAnsi="Arial" w:cs="Arial"/>
          <w:lang w:val="fr-FR"/>
        </w:rPr>
      </w:pPr>
    </w:p>
    <w:p w14:paraId="084A0058" w14:textId="77777777" w:rsidR="00BA039D" w:rsidRDefault="00BA039D" w:rsidP="007C0EDD">
      <w:pPr>
        <w:tabs>
          <w:tab w:val="left" w:pos="2667"/>
        </w:tabs>
        <w:spacing w:after="160" w:line="259" w:lineRule="auto"/>
        <w:rPr>
          <w:rFonts w:ascii="Arial" w:eastAsia="Calibri" w:hAnsi="Arial" w:cs="Arial"/>
          <w:lang w:val="fr-FR"/>
        </w:rPr>
      </w:pPr>
    </w:p>
    <w:p w14:paraId="19FBE03A" w14:textId="77777777" w:rsidR="00BA039D" w:rsidRDefault="00BA039D" w:rsidP="007C0EDD">
      <w:pPr>
        <w:tabs>
          <w:tab w:val="left" w:pos="2667"/>
        </w:tabs>
        <w:spacing w:after="160" w:line="259" w:lineRule="auto"/>
        <w:rPr>
          <w:rFonts w:ascii="Arial" w:eastAsia="Calibri" w:hAnsi="Arial" w:cs="Arial"/>
          <w:lang w:val="fr-FR"/>
        </w:rPr>
      </w:pPr>
    </w:p>
    <w:p w14:paraId="6ED5C3A5" w14:textId="77777777" w:rsidR="00BA039D" w:rsidRDefault="00BA039D" w:rsidP="007C0EDD">
      <w:pPr>
        <w:tabs>
          <w:tab w:val="left" w:pos="2667"/>
        </w:tabs>
        <w:spacing w:after="160" w:line="259" w:lineRule="auto"/>
        <w:rPr>
          <w:rFonts w:ascii="Arial" w:eastAsia="Calibri" w:hAnsi="Arial" w:cs="Arial"/>
          <w:lang w:val="fr-FR"/>
        </w:rPr>
      </w:pPr>
    </w:p>
    <w:p w14:paraId="19BF8216" w14:textId="77777777" w:rsidR="00BA039D" w:rsidRDefault="00BA039D" w:rsidP="007C0EDD">
      <w:pPr>
        <w:tabs>
          <w:tab w:val="left" w:pos="2667"/>
        </w:tabs>
        <w:spacing w:after="160" w:line="259" w:lineRule="auto"/>
        <w:rPr>
          <w:rFonts w:ascii="Arial" w:eastAsia="Calibri" w:hAnsi="Arial" w:cs="Arial"/>
          <w:lang w:val="fr-FR"/>
        </w:rPr>
      </w:pPr>
    </w:p>
    <w:p w14:paraId="62EE4441" w14:textId="77777777" w:rsidR="00BA039D" w:rsidRDefault="00BA039D" w:rsidP="007C0EDD">
      <w:pPr>
        <w:tabs>
          <w:tab w:val="left" w:pos="2667"/>
        </w:tabs>
        <w:spacing w:after="160" w:line="259" w:lineRule="auto"/>
        <w:rPr>
          <w:rFonts w:ascii="Arial" w:eastAsia="Calibri" w:hAnsi="Arial" w:cs="Arial"/>
          <w:lang w:val="fr-FR"/>
        </w:rPr>
      </w:pPr>
    </w:p>
    <w:p w14:paraId="69BD6FA4" w14:textId="77777777" w:rsidR="00BA039D" w:rsidRPr="0049013D" w:rsidRDefault="00BA039D" w:rsidP="007C0EDD">
      <w:pPr>
        <w:tabs>
          <w:tab w:val="left" w:pos="2667"/>
        </w:tabs>
        <w:spacing w:after="160" w:line="259" w:lineRule="auto"/>
        <w:rPr>
          <w:rFonts w:ascii="Arial" w:eastAsia="Calibri" w:hAnsi="Arial" w:cs="Arial"/>
          <w:lang w:val="fr-FR"/>
        </w:rPr>
      </w:pPr>
    </w:p>
    <w:p w14:paraId="41E82A3F" w14:textId="77777777" w:rsidR="007C0EDD" w:rsidRPr="0049013D" w:rsidRDefault="007C0EDD" w:rsidP="007C0EDD">
      <w:pPr>
        <w:suppressAutoHyphens/>
        <w:spacing w:after="0" w:line="240" w:lineRule="auto"/>
        <w:jc w:val="center"/>
        <w:rPr>
          <w:rFonts w:ascii="Arial" w:eastAsia="Arial" w:hAnsi="Arial" w:cs="Arial"/>
          <w:b/>
          <w:bCs/>
          <w:lang w:val="en-US" w:eastAsia="ar-SA"/>
        </w:rPr>
      </w:pPr>
      <w:proofErr w:type="spellStart"/>
      <w:r w:rsidRPr="0049013D">
        <w:rPr>
          <w:rFonts w:ascii="Arial" w:eastAsia="Arial" w:hAnsi="Arial" w:cs="Arial"/>
          <w:b/>
          <w:bCs/>
          <w:lang w:val="en-US" w:eastAsia="ar-SA"/>
        </w:rPr>
        <w:t>Proces</w:t>
      </w:r>
      <w:proofErr w:type="spellEnd"/>
      <w:r w:rsidRPr="0049013D">
        <w:rPr>
          <w:rFonts w:ascii="Arial" w:eastAsia="Arial" w:hAnsi="Arial" w:cs="Arial"/>
          <w:b/>
          <w:bCs/>
          <w:lang w:val="en-US" w:eastAsia="ar-SA"/>
        </w:rPr>
        <w:t xml:space="preserve"> verbal</w:t>
      </w:r>
    </w:p>
    <w:p w14:paraId="02A97B7F" w14:textId="77777777" w:rsidR="007C0EDD" w:rsidRPr="0049013D" w:rsidRDefault="007C0EDD" w:rsidP="007C0EDD">
      <w:pPr>
        <w:spacing w:after="160" w:line="259" w:lineRule="auto"/>
        <w:jc w:val="center"/>
        <w:rPr>
          <w:rFonts w:ascii="Arial" w:eastAsia="Calibri" w:hAnsi="Arial" w:cs="Arial"/>
          <w:b/>
        </w:rPr>
      </w:pPr>
    </w:p>
    <w:p w14:paraId="3AF36AFD" w14:textId="198D9F0D" w:rsidR="007C0EDD" w:rsidRPr="0049013D" w:rsidRDefault="007C0EDD" w:rsidP="007C0EDD">
      <w:pPr>
        <w:suppressAutoHyphens/>
        <w:spacing w:after="0" w:line="240" w:lineRule="auto"/>
        <w:rPr>
          <w:rFonts w:ascii="Arial" w:eastAsia="Arial" w:hAnsi="Arial" w:cs="Arial"/>
          <w:bCs/>
          <w:lang w:val="en-US" w:eastAsia="ar-SA"/>
        </w:rPr>
      </w:pPr>
      <w:proofErr w:type="spellStart"/>
      <w:r w:rsidRPr="0049013D">
        <w:rPr>
          <w:rFonts w:ascii="Arial" w:eastAsia="Arial" w:hAnsi="Arial" w:cs="Arial"/>
          <w:bCs/>
          <w:lang w:val="en-US" w:eastAsia="ar-SA"/>
        </w:rPr>
        <w:t>Încheiat</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astăzi</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între</w:t>
      </w:r>
      <w:proofErr w:type="spellEnd"/>
      <w:r w:rsidRPr="0049013D">
        <w:rPr>
          <w:rFonts w:ascii="Arial" w:eastAsia="Arial" w:hAnsi="Arial" w:cs="Arial"/>
          <w:bCs/>
          <w:lang w:val="en-US" w:eastAsia="ar-SA"/>
        </w:rPr>
        <w:t>:</w:t>
      </w:r>
    </w:p>
    <w:p w14:paraId="275C3A11" w14:textId="77777777" w:rsidR="007C0EDD" w:rsidRPr="0049013D" w:rsidRDefault="007C0EDD" w:rsidP="007C0EDD">
      <w:pPr>
        <w:suppressAutoHyphens/>
        <w:spacing w:after="0" w:line="240" w:lineRule="auto"/>
        <w:rPr>
          <w:rFonts w:ascii="Arial" w:eastAsia="Arial" w:hAnsi="Arial" w:cs="Arial"/>
          <w:bCs/>
          <w:lang w:val="en-US" w:eastAsia="ar-SA"/>
        </w:rPr>
      </w:pPr>
    </w:p>
    <w:p w14:paraId="182C539A" w14:textId="5BE680D3" w:rsidR="007C0EDD" w:rsidRPr="0049013D" w:rsidRDefault="007C0EDD" w:rsidP="007C0EDD">
      <w:pPr>
        <w:suppressAutoHyphens/>
        <w:spacing w:after="0" w:line="240" w:lineRule="auto"/>
        <w:rPr>
          <w:rFonts w:ascii="Arial" w:eastAsia="Arial" w:hAnsi="Arial" w:cs="Arial"/>
          <w:bCs/>
          <w:lang w:val="en-US" w:eastAsia="ar-SA"/>
        </w:rPr>
      </w:pPr>
      <w:r w:rsidRPr="0049013D">
        <w:rPr>
          <w:rFonts w:ascii="Arial" w:eastAsia="Arial" w:hAnsi="Arial" w:cs="Arial"/>
          <w:bCs/>
          <w:lang w:val="en-US" w:eastAsia="ar-SA"/>
        </w:rPr>
        <w:t>- …</w:t>
      </w:r>
      <w:r w:rsidR="00D67145">
        <w:rPr>
          <w:rFonts w:ascii="Arial" w:eastAsia="Arial" w:hAnsi="Arial" w:cs="Arial"/>
          <w:bCs/>
          <w:lang w:val="en-US" w:eastAsia="ar-SA"/>
        </w:rPr>
        <w:t>………….......</w:t>
      </w:r>
      <w:r w:rsidRPr="0049013D">
        <w:rPr>
          <w:rFonts w:ascii="Arial" w:eastAsia="Arial" w:hAnsi="Arial" w:cs="Arial"/>
          <w:bCs/>
          <w:lang w:val="en-US" w:eastAsia="ar-SA"/>
        </w:rPr>
        <w:t>……</w:t>
      </w:r>
      <w:r w:rsidR="00D67145">
        <w:rPr>
          <w:rFonts w:ascii="Arial" w:eastAsia="Arial" w:hAnsi="Arial" w:cs="Arial"/>
          <w:bCs/>
          <w:lang w:val="en-US" w:eastAsia="ar-SA"/>
        </w:rPr>
        <w:t>………</w:t>
      </w:r>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calitate</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reprezentant</w:t>
      </w:r>
      <w:proofErr w:type="spellEnd"/>
      <w:r w:rsidRPr="0049013D">
        <w:rPr>
          <w:rFonts w:ascii="Arial" w:eastAsia="Arial" w:hAnsi="Arial" w:cs="Arial"/>
          <w:bCs/>
          <w:lang w:val="en-US" w:eastAsia="ar-SA"/>
        </w:rPr>
        <w:t xml:space="preserve"> al </w:t>
      </w:r>
      <w:proofErr w:type="spellStart"/>
      <w:proofErr w:type="gramStart"/>
      <w:r w:rsidRPr="0049013D">
        <w:rPr>
          <w:rFonts w:ascii="Arial" w:eastAsia="Arial" w:hAnsi="Arial" w:cs="Arial"/>
          <w:bCs/>
          <w:lang w:val="en-US" w:eastAsia="ar-SA"/>
        </w:rPr>
        <w:t>Laboratorului</w:t>
      </w:r>
      <w:proofErr w:type="spellEnd"/>
      <w:r w:rsidRPr="0049013D">
        <w:rPr>
          <w:rFonts w:ascii="Arial" w:eastAsia="Arial" w:hAnsi="Arial" w:cs="Arial"/>
          <w:bCs/>
          <w:lang w:val="en-US" w:eastAsia="ar-SA"/>
        </w:rPr>
        <w:t xml:space="preserve"> </w:t>
      </w:r>
      <w:r w:rsidR="00BA039D">
        <w:rPr>
          <w:rFonts w:ascii="Arial" w:eastAsia="Arial" w:hAnsi="Arial" w:cs="Arial"/>
          <w:bCs/>
          <w:lang w:val="en-US" w:eastAsia="ar-SA"/>
        </w:rPr>
        <w:t xml:space="preserve"> </w:t>
      </w:r>
      <w:proofErr w:type="spellStart"/>
      <w:r w:rsidRPr="0049013D">
        <w:rPr>
          <w:rFonts w:ascii="Arial" w:eastAsia="Arial" w:hAnsi="Arial" w:cs="Arial"/>
          <w:bCs/>
          <w:lang w:val="en-US" w:eastAsia="ar-SA"/>
        </w:rPr>
        <w:t>Calitatea</w:t>
      </w:r>
      <w:proofErr w:type="spellEnd"/>
      <w:proofErr w:type="gram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Apei</w:t>
      </w:r>
      <w:proofErr w:type="spellEnd"/>
      <w:r w:rsidRPr="0049013D">
        <w:rPr>
          <w:rFonts w:ascii="Arial" w:eastAsia="Arial" w:hAnsi="Arial" w:cs="Arial"/>
          <w:bCs/>
          <w:lang w:val="en-US" w:eastAsia="ar-SA"/>
        </w:rPr>
        <w:t xml:space="preserve"> Giurgiu</w:t>
      </w:r>
    </w:p>
    <w:p w14:paraId="779001F9" w14:textId="77777777" w:rsidR="007C0EDD" w:rsidRPr="0049013D" w:rsidRDefault="007C0EDD" w:rsidP="007C0EDD">
      <w:pPr>
        <w:suppressAutoHyphens/>
        <w:spacing w:after="0" w:line="240" w:lineRule="auto"/>
        <w:rPr>
          <w:rFonts w:ascii="Arial" w:eastAsia="Arial" w:hAnsi="Arial" w:cs="Arial"/>
          <w:bCs/>
          <w:lang w:val="en-US" w:eastAsia="ar-SA"/>
        </w:rPr>
      </w:pPr>
    </w:p>
    <w:p w14:paraId="6AA8B526" w14:textId="77777777" w:rsidR="007C0EDD" w:rsidRPr="0049013D" w:rsidRDefault="007C0EDD" w:rsidP="007C0EDD">
      <w:pPr>
        <w:suppressAutoHyphens/>
        <w:spacing w:after="0" w:line="240" w:lineRule="auto"/>
        <w:rPr>
          <w:rFonts w:ascii="Arial" w:eastAsia="Arial" w:hAnsi="Arial" w:cs="Arial"/>
          <w:bCs/>
          <w:lang w:val="en-US" w:eastAsia="ar-SA"/>
        </w:rPr>
      </w:pPr>
      <w:proofErr w:type="spellStart"/>
      <w:r w:rsidRPr="0049013D">
        <w:rPr>
          <w:rFonts w:ascii="Arial" w:eastAsia="Arial" w:hAnsi="Arial" w:cs="Arial"/>
          <w:bCs/>
          <w:lang w:val="en-US" w:eastAsia="ar-SA"/>
        </w:rPr>
        <w:t>și</w:t>
      </w:r>
      <w:proofErr w:type="spellEnd"/>
    </w:p>
    <w:p w14:paraId="653A7135" w14:textId="77777777" w:rsidR="007C0EDD" w:rsidRPr="0049013D" w:rsidRDefault="007C0EDD" w:rsidP="007C0EDD">
      <w:pPr>
        <w:suppressAutoHyphens/>
        <w:spacing w:after="0" w:line="240" w:lineRule="auto"/>
        <w:rPr>
          <w:rFonts w:ascii="Arial" w:eastAsia="Arial" w:hAnsi="Arial" w:cs="Arial"/>
          <w:bCs/>
          <w:lang w:val="en-US" w:eastAsia="ar-SA"/>
        </w:rPr>
      </w:pPr>
    </w:p>
    <w:p w14:paraId="0E15E881" w14:textId="2730EBA1" w:rsidR="007C0EDD" w:rsidRPr="0049013D" w:rsidRDefault="007C0EDD" w:rsidP="007C0EDD">
      <w:pPr>
        <w:suppressAutoHyphens/>
        <w:spacing w:after="0" w:line="240" w:lineRule="auto"/>
        <w:rPr>
          <w:rFonts w:ascii="Arial" w:eastAsia="Arial" w:hAnsi="Arial" w:cs="Arial"/>
          <w:bCs/>
          <w:lang w:val="en-US" w:eastAsia="ar-SA"/>
        </w:rPr>
      </w:pPr>
      <w:r w:rsidRPr="0049013D">
        <w:rPr>
          <w:rFonts w:ascii="Arial" w:eastAsia="Arial" w:hAnsi="Arial" w:cs="Arial"/>
          <w:bCs/>
          <w:lang w:val="en-US" w:eastAsia="ar-SA"/>
        </w:rPr>
        <w:t xml:space="preserve">- ......................................., </w:t>
      </w:r>
      <w:proofErr w:type="spellStart"/>
      <w:r w:rsidR="003324DA" w:rsidRPr="0049013D">
        <w:rPr>
          <w:rFonts w:ascii="Arial" w:eastAsia="Arial" w:hAnsi="Arial" w:cs="Arial"/>
          <w:bCs/>
          <w:lang w:val="en-US" w:eastAsia="ar-SA"/>
        </w:rPr>
        <w:t>re</w:t>
      </w:r>
      <w:r w:rsidRPr="0049013D">
        <w:rPr>
          <w:rFonts w:ascii="Arial" w:eastAsia="Arial" w:hAnsi="Arial" w:cs="Arial"/>
          <w:bCs/>
          <w:lang w:val="en-US" w:eastAsia="ar-SA"/>
        </w:rPr>
        <w:t>prezentând</w:t>
      </w:r>
      <w:proofErr w:type="spellEnd"/>
      <w:r w:rsidR="003324DA" w:rsidRPr="0049013D">
        <w:rPr>
          <w:rFonts w:ascii="Arial" w:eastAsia="Arial" w:hAnsi="Arial" w:cs="Arial"/>
          <w:bCs/>
          <w:lang w:val="en-US" w:eastAsia="ar-SA"/>
        </w:rPr>
        <w:t xml:space="preserve"> </w:t>
      </w:r>
      <w:r w:rsidRPr="0049013D">
        <w:rPr>
          <w:rFonts w:ascii="Arial" w:eastAsia="Arial" w:hAnsi="Arial" w:cs="Arial"/>
          <w:bCs/>
          <w:lang w:val="en-US" w:eastAsia="ar-SA"/>
        </w:rPr>
        <w:t>............................................</w:t>
      </w:r>
      <w:r w:rsidR="003324DA" w:rsidRPr="0049013D">
        <w:rPr>
          <w:rFonts w:ascii="Arial" w:eastAsia="Arial" w:hAnsi="Arial" w:cs="Arial"/>
          <w:bCs/>
          <w:lang w:val="en-US" w:eastAsia="ar-SA"/>
        </w:rPr>
        <w:t>.........</w:t>
      </w:r>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calitate</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beneficiar</w:t>
      </w:r>
      <w:proofErr w:type="spellEnd"/>
      <w:r w:rsidRPr="0049013D">
        <w:rPr>
          <w:rFonts w:ascii="Arial" w:eastAsia="Arial" w:hAnsi="Arial" w:cs="Arial"/>
          <w:bCs/>
          <w:lang w:val="en-US" w:eastAsia="ar-SA"/>
        </w:rPr>
        <w:t xml:space="preserve"> al </w:t>
      </w:r>
      <w:proofErr w:type="spellStart"/>
      <w:r w:rsidRPr="0049013D">
        <w:rPr>
          <w:rFonts w:ascii="Arial" w:eastAsia="Arial" w:hAnsi="Arial" w:cs="Arial"/>
          <w:bCs/>
          <w:lang w:val="en-US" w:eastAsia="ar-SA"/>
        </w:rPr>
        <w:t>serviciilor</w:t>
      </w:r>
      <w:proofErr w:type="spellEnd"/>
      <w:r w:rsidRPr="0049013D">
        <w:rPr>
          <w:rFonts w:ascii="Arial" w:eastAsia="Arial" w:hAnsi="Arial" w:cs="Arial"/>
          <w:bCs/>
          <w:lang w:val="en-US" w:eastAsia="ar-SA"/>
        </w:rPr>
        <w:t xml:space="preserve"> </w:t>
      </w:r>
      <w:proofErr w:type="spellStart"/>
      <w:proofErr w:type="gramStart"/>
      <w:r w:rsidRPr="0049013D">
        <w:rPr>
          <w:rFonts w:ascii="Arial" w:eastAsia="Arial" w:hAnsi="Arial" w:cs="Arial"/>
          <w:bCs/>
          <w:lang w:val="en-US" w:eastAsia="ar-SA"/>
        </w:rPr>
        <w:t>Laboratorului</w:t>
      </w:r>
      <w:proofErr w:type="spellEnd"/>
      <w:r w:rsidRPr="0049013D">
        <w:rPr>
          <w:rFonts w:ascii="Arial" w:eastAsia="Arial" w:hAnsi="Arial" w:cs="Arial"/>
          <w:bCs/>
          <w:lang w:val="en-US" w:eastAsia="ar-SA"/>
        </w:rPr>
        <w:t xml:space="preserve"> </w:t>
      </w:r>
      <w:r w:rsidR="00BA039D">
        <w:rPr>
          <w:rFonts w:ascii="Arial" w:eastAsia="Arial" w:hAnsi="Arial" w:cs="Arial"/>
          <w:bCs/>
          <w:lang w:val="en-US" w:eastAsia="ar-SA"/>
        </w:rPr>
        <w:t xml:space="preserve"> </w:t>
      </w:r>
      <w:proofErr w:type="spellStart"/>
      <w:r w:rsidRPr="0049013D">
        <w:rPr>
          <w:rFonts w:ascii="Arial" w:eastAsia="Arial" w:hAnsi="Arial" w:cs="Arial"/>
          <w:bCs/>
          <w:lang w:val="en-US" w:eastAsia="ar-SA"/>
        </w:rPr>
        <w:t>Calitatea</w:t>
      </w:r>
      <w:proofErr w:type="spellEnd"/>
      <w:proofErr w:type="gram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Apei</w:t>
      </w:r>
      <w:proofErr w:type="spellEnd"/>
      <w:r w:rsidRPr="0049013D">
        <w:rPr>
          <w:rFonts w:ascii="Arial" w:eastAsia="Arial" w:hAnsi="Arial" w:cs="Arial"/>
          <w:bCs/>
          <w:lang w:val="en-US" w:eastAsia="ar-SA"/>
        </w:rPr>
        <w:t xml:space="preserve"> Giurgiu</w:t>
      </w:r>
    </w:p>
    <w:p w14:paraId="79856611" w14:textId="77777777" w:rsidR="007C0EDD" w:rsidRPr="0049013D" w:rsidRDefault="007C0EDD" w:rsidP="007C0EDD">
      <w:pPr>
        <w:suppressAutoHyphens/>
        <w:spacing w:after="0" w:line="240" w:lineRule="auto"/>
        <w:rPr>
          <w:rFonts w:ascii="Arial" w:eastAsia="Arial" w:hAnsi="Arial" w:cs="Arial"/>
          <w:bCs/>
          <w:lang w:val="en-US" w:eastAsia="ar-SA"/>
        </w:rPr>
      </w:pPr>
    </w:p>
    <w:p w14:paraId="0DA985C7" w14:textId="77777777" w:rsidR="007C0EDD" w:rsidRPr="0049013D" w:rsidRDefault="007C0EDD" w:rsidP="007C0EDD">
      <w:pPr>
        <w:suppressAutoHyphens/>
        <w:spacing w:after="0" w:line="240" w:lineRule="auto"/>
        <w:rPr>
          <w:rFonts w:ascii="Arial" w:eastAsia="Arial" w:hAnsi="Arial" w:cs="Arial"/>
          <w:bCs/>
          <w:lang w:val="en-US" w:eastAsia="ar-SA"/>
        </w:rPr>
      </w:pPr>
      <w:r w:rsidRPr="0049013D">
        <w:rPr>
          <w:rFonts w:ascii="Arial" w:eastAsia="Arial" w:hAnsi="Arial" w:cs="Arial"/>
          <w:bCs/>
          <w:lang w:val="en-US" w:eastAsia="ar-SA"/>
        </w:rPr>
        <w:tab/>
      </w:r>
      <w:proofErr w:type="spellStart"/>
      <w:r w:rsidRPr="0049013D">
        <w:rPr>
          <w:rFonts w:ascii="Arial" w:eastAsia="Arial" w:hAnsi="Arial" w:cs="Arial"/>
          <w:bCs/>
          <w:lang w:val="en-US" w:eastAsia="ar-SA"/>
        </w:rPr>
        <w:t>Beneficiarului</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i</w:t>
      </w:r>
      <w:proofErr w:type="spellEnd"/>
      <w:r w:rsidRPr="0049013D">
        <w:rPr>
          <w:rFonts w:ascii="Arial" w:eastAsia="Arial" w:hAnsi="Arial" w:cs="Arial"/>
          <w:bCs/>
          <w:lang w:val="en-US" w:eastAsia="ar-SA"/>
        </w:rPr>
        <w:t xml:space="preserve">-au </w:t>
      </w:r>
      <w:proofErr w:type="spellStart"/>
      <w:r w:rsidRPr="0049013D">
        <w:rPr>
          <w:rFonts w:ascii="Arial" w:eastAsia="Arial" w:hAnsi="Arial" w:cs="Arial"/>
          <w:bCs/>
          <w:lang w:val="en-US" w:eastAsia="ar-SA"/>
        </w:rPr>
        <w:t>fost</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puse</w:t>
      </w:r>
      <w:proofErr w:type="spellEnd"/>
      <w:r w:rsidRPr="0049013D">
        <w:rPr>
          <w:rFonts w:ascii="Arial" w:eastAsia="Arial" w:hAnsi="Arial" w:cs="Arial"/>
          <w:bCs/>
          <w:lang w:val="en-US" w:eastAsia="ar-SA"/>
        </w:rPr>
        <w:t xml:space="preserve"> la </w:t>
      </w:r>
      <w:proofErr w:type="spellStart"/>
      <w:r w:rsidRPr="0049013D">
        <w:rPr>
          <w:rFonts w:ascii="Arial" w:eastAsia="Arial" w:hAnsi="Arial" w:cs="Arial"/>
          <w:bCs/>
          <w:lang w:val="en-US" w:eastAsia="ar-SA"/>
        </w:rPr>
        <w:t>dispoziție</w:t>
      </w:r>
      <w:proofErr w:type="spellEnd"/>
      <w:r w:rsidRPr="0049013D">
        <w:rPr>
          <w:rFonts w:ascii="Arial" w:eastAsia="Arial" w:hAnsi="Arial" w:cs="Arial"/>
          <w:bCs/>
          <w:lang w:val="en-US" w:eastAsia="ar-SA"/>
        </w:rPr>
        <w:t xml:space="preserve">: </w:t>
      </w:r>
    </w:p>
    <w:p w14:paraId="3B7DD07A" w14:textId="77777777" w:rsidR="007C0EDD" w:rsidRPr="0049013D" w:rsidRDefault="007C0EDD" w:rsidP="007C0EDD">
      <w:pPr>
        <w:numPr>
          <w:ilvl w:val="0"/>
          <w:numId w:val="1"/>
        </w:numPr>
        <w:suppressAutoHyphens/>
        <w:spacing w:after="0" w:line="240" w:lineRule="auto"/>
        <w:rPr>
          <w:rFonts w:ascii="Arial" w:eastAsia="Arial" w:hAnsi="Arial" w:cs="Arial"/>
          <w:lang w:val="en-US" w:eastAsia="ar-SA"/>
        </w:rPr>
      </w:pPr>
      <w:proofErr w:type="spellStart"/>
      <w:r w:rsidRPr="0049013D">
        <w:rPr>
          <w:rFonts w:ascii="Arial" w:eastAsia="Arial" w:hAnsi="Arial" w:cs="Arial"/>
          <w:lang w:val="en-US" w:eastAsia="ar-SA"/>
        </w:rPr>
        <w:t>comanda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pentru</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efectuare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încercări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fizico-chimice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biologice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clienți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externi</w:t>
      </w:r>
      <w:proofErr w:type="spellEnd"/>
      <w:r w:rsidRPr="0049013D">
        <w:rPr>
          <w:rFonts w:ascii="Arial" w:eastAsia="Arial" w:hAnsi="Arial" w:cs="Arial"/>
          <w:lang w:val="en-US" w:eastAsia="ar-SA"/>
        </w:rPr>
        <w:t xml:space="preserve"> care </w:t>
      </w:r>
      <w:proofErr w:type="spellStart"/>
      <w:r w:rsidRPr="0049013D">
        <w:rPr>
          <w:rFonts w:ascii="Arial" w:eastAsia="Arial" w:hAnsi="Arial" w:cs="Arial"/>
          <w:lang w:val="en-US" w:eastAsia="ar-SA"/>
        </w:rPr>
        <w:t>contine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și</w:t>
      </w:r>
      <w:proofErr w:type="spellEnd"/>
    </w:p>
    <w:p w14:paraId="64B3A01A" w14:textId="77777777" w:rsidR="007C0EDD" w:rsidRPr="0049013D" w:rsidRDefault="007C0EDD" w:rsidP="007C0EDD">
      <w:pPr>
        <w:numPr>
          <w:ilvl w:val="1"/>
          <w:numId w:val="1"/>
        </w:numPr>
        <w:suppressAutoHyphens/>
        <w:spacing w:after="0" w:line="240" w:lineRule="auto"/>
        <w:rPr>
          <w:rFonts w:ascii="Arial" w:eastAsia="Arial" w:hAnsi="Arial" w:cs="Arial"/>
          <w:lang w:val="en-US" w:eastAsia="ar-SA"/>
        </w:rPr>
      </w:pPr>
      <w:proofErr w:type="spellStart"/>
      <w:r w:rsidRPr="0049013D">
        <w:rPr>
          <w:rFonts w:ascii="Arial" w:eastAsia="Arial" w:hAnsi="Arial" w:cs="Arial"/>
          <w:lang w:val="en-US" w:eastAsia="ar-SA"/>
        </w:rPr>
        <w:t>instrucțiuni</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generale</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prelevarea</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probelor</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apă</w:t>
      </w:r>
      <w:proofErr w:type="spellEnd"/>
      <w:r w:rsidRPr="0049013D">
        <w:rPr>
          <w:rFonts w:ascii="Arial" w:eastAsia="Arial" w:hAnsi="Arial" w:cs="Arial"/>
          <w:lang w:val="en-US" w:eastAsia="ar-SA"/>
        </w:rPr>
        <w:t xml:space="preserve"> de </w:t>
      </w:r>
      <w:proofErr w:type="spellStart"/>
      <w:r w:rsidRPr="0049013D">
        <w:rPr>
          <w:rFonts w:ascii="Arial" w:eastAsia="Arial" w:hAnsi="Arial" w:cs="Arial"/>
          <w:lang w:val="en-US" w:eastAsia="ar-SA"/>
        </w:rPr>
        <w:t>către</w:t>
      </w:r>
      <w:proofErr w:type="spellEnd"/>
      <w:r w:rsidRPr="0049013D">
        <w:rPr>
          <w:rFonts w:ascii="Arial" w:eastAsia="Arial" w:hAnsi="Arial" w:cs="Arial"/>
          <w:lang w:val="en-US" w:eastAsia="ar-SA"/>
        </w:rPr>
        <w:t xml:space="preserve"> </w:t>
      </w:r>
      <w:proofErr w:type="spellStart"/>
      <w:r w:rsidRPr="0049013D">
        <w:rPr>
          <w:rFonts w:ascii="Arial" w:eastAsia="Arial" w:hAnsi="Arial" w:cs="Arial"/>
          <w:lang w:val="en-US" w:eastAsia="ar-SA"/>
        </w:rPr>
        <w:t>beneficiar</w:t>
      </w:r>
      <w:proofErr w:type="spellEnd"/>
    </w:p>
    <w:p w14:paraId="5A11DFBC" w14:textId="77777777" w:rsidR="007C0EDD" w:rsidRPr="0049013D" w:rsidRDefault="007C0EDD" w:rsidP="007C0EDD">
      <w:pPr>
        <w:numPr>
          <w:ilvl w:val="1"/>
          <w:numId w:val="1"/>
        </w:numPr>
        <w:suppressAutoHyphens/>
        <w:spacing w:after="0" w:line="240" w:lineRule="auto"/>
        <w:rPr>
          <w:rFonts w:ascii="Arial" w:eastAsia="Arial" w:hAnsi="Arial" w:cs="Arial"/>
          <w:lang w:val="fr-FR" w:eastAsia="ar-SA"/>
        </w:rPr>
      </w:pPr>
      <w:proofErr w:type="gramStart"/>
      <w:r w:rsidRPr="0049013D">
        <w:rPr>
          <w:rFonts w:ascii="Arial" w:eastAsia="Arial" w:hAnsi="Arial" w:cs="Arial"/>
          <w:lang w:val="fr-FR" w:eastAsia="ar-SA"/>
        </w:rPr>
        <w:t>lista</w:t>
      </w:r>
      <w:proofErr w:type="gram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indicatorilor</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pe</w:t>
      </w:r>
      <w:proofErr w:type="spellEnd"/>
      <w:r w:rsidRPr="0049013D">
        <w:rPr>
          <w:rFonts w:ascii="Arial" w:eastAsia="Arial" w:hAnsi="Arial" w:cs="Arial"/>
          <w:lang w:val="fr-FR" w:eastAsia="ar-SA"/>
        </w:rPr>
        <w:t xml:space="preserve"> care </w:t>
      </w:r>
      <w:proofErr w:type="spellStart"/>
      <w:r w:rsidRPr="0049013D">
        <w:rPr>
          <w:rFonts w:ascii="Arial" w:eastAsia="Arial" w:hAnsi="Arial" w:cs="Arial"/>
          <w:lang w:val="fr-FR" w:eastAsia="ar-SA"/>
        </w:rPr>
        <w:t>Laboratorul</w:t>
      </w:r>
      <w:proofErr w:type="spellEnd"/>
      <w:r w:rsidRPr="0049013D">
        <w:rPr>
          <w:rFonts w:ascii="Arial" w:eastAsia="Arial" w:hAnsi="Arial" w:cs="Arial"/>
          <w:lang w:val="fr-FR" w:eastAsia="ar-SA"/>
        </w:rPr>
        <w:t xml:space="preserve"> de </w:t>
      </w:r>
      <w:proofErr w:type="spellStart"/>
      <w:r w:rsidRPr="0049013D">
        <w:rPr>
          <w:rFonts w:ascii="Arial" w:eastAsia="Arial" w:hAnsi="Arial" w:cs="Arial"/>
          <w:lang w:val="fr-FR" w:eastAsia="ar-SA"/>
        </w:rPr>
        <w:t>Calitatea</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Apei</w:t>
      </w:r>
      <w:proofErr w:type="spellEnd"/>
      <w:r w:rsidRPr="0049013D">
        <w:rPr>
          <w:rFonts w:ascii="Arial" w:eastAsia="Arial" w:hAnsi="Arial" w:cs="Arial"/>
          <w:lang w:val="fr-FR" w:eastAsia="ar-SA"/>
        </w:rPr>
        <w:t xml:space="preserve"> Giurgiu este </w:t>
      </w:r>
      <w:proofErr w:type="spellStart"/>
      <w:r w:rsidRPr="0049013D">
        <w:rPr>
          <w:rFonts w:ascii="Arial" w:eastAsia="Arial" w:hAnsi="Arial" w:cs="Arial"/>
          <w:lang w:val="fr-FR" w:eastAsia="ar-SA"/>
        </w:rPr>
        <w:t>capabil</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să</w:t>
      </w:r>
      <w:proofErr w:type="spellEnd"/>
      <w:r w:rsidRPr="0049013D">
        <w:rPr>
          <w:rFonts w:ascii="Arial" w:eastAsia="Arial" w:hAnsi="Arial" w:cs="Arial"/>
          <w:lang w:val="fr-FR" w:eastAsia="ar-SA"/>
        </w:rPr>
        <w:t xml:space="preserve">-i </w:t>
      </w:r>
      <w:proofErr w:type="spellStart"/>
      <w:r w:rsidRPr="0049013D">
        <w:rPr>
          <w:rFonts w:ascii="Arial" w:eastAsia="Arial" w:hAnsi="Arial" w:cs="Arial"/>
          <w:lang w:val="fr-FR" w:eastAsia="ar-SA"/>
        </w:rPr>
        <w:t>execute</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și</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prețurile</w:t>
      </w:r>
      <w:proofErr w:type="spellEnd"/>
      <w:r w:rsidRPr="0049013D">
        <w:rPr>
          <w:rFonts w:ascii="Arial" w:eastAsia="Arial" w:hAnsi="Arial" w:cs="Arial"/>
          <w:lang w:val="fr-FR" w:eastAsia="ar-SA"/>
        </w:rPr>
        <w:t xml:space="preserve"> </w:t>
      </w:r>
      <w:proofErr w:type="spellStart"/>
      <w:r w:rsidRPr="0049013D">
        <w:rPr>
          <w:rFonts w:ascii="Arial" w:eastAsia="Arial" w:hAnsi="Arial" w:cs="Arial"/>
          <w:lang w:val="fr-FR" w:eastAsia="ar-SA"/>
        </w:rPr>
        <w:t>acestora</w:t>
      </w:r>
      <w:proofErr w:type="spellEnd"/>
    </w:p>
    <w:p w14:paraId="7AC1046A" w14:textId="77777777" w:rsidR="007C0EDD" w:rsidRPr="0049013D" w:rsidRDefault="007C0EDD" w:rsidP="007C0EDD">
      <w:pPr>
        <w:numPr>
          <w:ilvl w:val="0"/>
          <w:numId w:val="1"/>
        </w:numPr>
        <w:suppressAutoHyphens/>
        <w:spacing w:after="0" w:line="240" w:lineRule="auto"/>
        <w:rPr>
          <w:rFonts w:ascii="Arial" w:eastAsia="Arial" w:hAnsi="Arial" w:cs="Arial"/>
          <w:bCs/>
          <w:lang w:val="en-US" w:eastAsia="ar-SA"/>
        </w:rPr>
      </w:pPr>
      <w:proofErr w:type="spellStart"/>
      <w:r w:rsidRPr="0049013D">
        <w:rPr>
          <w:rFonts w:ascii="Arial" w:eastAsia="Arial" w:hAnsi="Arial" w:cs="Arial"/>
          <w:bCs/>
          <w:lang w:val="en-US" w:eastAsia="ar-SA"/>
        </w:rPr>
        <w:t>chestionar</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pentru</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evaluarea</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nivelului</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satisfacție</w:t>
      </w:r>
      <w:proofErr w:type="spellEnd"/>
      <w:r w:rsidRPr="0049013D">
        <w:rPr>
          <w:rFonts w:ascii="Arial" w:eastAsia="Arial" w:hAnsi="Arial" w:cs="Arial"/>
          <w:bCs/>
          <w:lang w:val="en-US" w:eastAsia="ar-SA"/>
        </w:rPr>
        <w:t xml:space="preserve"> al </w:t>
      </w:r>
      <w:proofErr w:type="spellStart"/>
      <w:r w:rsidRPr="0049013D">
        <w:rPr>
          <w:rFonts w:ascii="Arial" w:eastAsia="Arial" w:hAnsi="Arial" w:cs="Arial"/>
          <w:bCs/>
          <w:lang w:val="en-US" w:eastAsia="ar-SA"/>
        </w:rPr>
        <w:t>clienților</w:t>
      </w:r>
      <w:proofErr w:type="spellEnd"/>
      <w:r w:rsidRPr="0049013D">
        <w:rPr>
          <w:rFonts w:ascii="Arial" w:eastAsia="Arial" w:hAnsi="Arial" w:cs="Arial"/>
          <w:bCs/>
          <w:lang w:val="en-US" w:eastAsia="ar-SA"/>
        </w:rPr>
        <w:t>,</w:t>
      </w:r>
    </w:p>
    <w:p w14:paraId="59D33D88" w14:textId="77777777" w:rsidR="007C0EDD" w:rsidRPr="0049013D" w:rsidRDefault="007C0EDD" w:rsidP="007C0EDD">
      <w:pPr>
        <w:numPr>
          <w:ilvl w:val="0"/>
          <w:numId w:val="1"/>
        </w:numPr>
        <w:suppressAutoHyphens/>
        <w:spacing w:after="0" w:line="240" w:lineRule="auto"/>
        <w:rPr>
          <w:rFonts w:ascii="Arial" w:eastAsia="Arial" w:hAnsi="Arial" w:cs="Arial"/>
          <w:bCs/>
          <w:strike/>
          <w:lang w:val="en-US" w:eastAsia="ar-SA"/>
        </w:rPr>
      </w:pPr>
      <w:r w:rsidRPr="0049013D">
        <w:rPr>
          <w:rFonts w:ascii="Arial" w:eastAsia="Arial" w:hAnsi="Arial" w:cs="Arial"/>
          <w:bCs/>
          <w:strike/>
          <w:lang w:val="en-US" w:eastAsia="ar-SA"/>
        </w:rPr>
        <w:t xml:space="preserve">model contract (la </w:t>
      </w:r>
      <w:proofErr w:type="spellStart"/>
      <w:r w:rsidRPr="0049013D">
        <w:rPr>
          <w:rFonts w:ascii="Arial" w:eastAsia="Arial" w:hAnsi="Arial" w:cs="Arial"/>
          <w:bCs/>
          <w:strike/>
          <w:lang w:val="en-US" w:eastAsia="ar-SA"/>
        </w:rPr>
        <w:t>solicitare</w:t>
      </w:r>
      <w:proofErr w:type="spellEnd"/>
      <w:r w:rsidRPr="0049013D">
        <w:rPr>
          <w:rFonts w:ascii="Arial" w:eastAsia="Arial" w:hAnsi="Arial" w:cs="Arial"/>
          <w:bCs/>
          <w:strike/>
          <w:lang w:val="en-US" w:eastAsia="ar-SA"/>
        </w:rPr>
        <w:t>).</w:t>
      </w:r>
    </w:p>
    <w:p w14:paraId="17EC8152" w14:textId="77777777" w:rsidR="007C0EDD" w:rsidRPr="0049013D" w:rsidRDefault="007C0EDD" w:rsidP="007C0EDD">
      <w:pPr>
        <w:suppressAutoHyphens/>
        <w:spacing w:after="0" w:line="240" w:lineRule="auto"/>
        <w:rPr>
          <w:rFonts w:ascii="Arial" w:eastAsia="Arial" w:hAnsi="Arial" w:cs="Arial"/>
          <w:bCs/>
          <w:lang w:val="en-US" w:eastAsia="ar-SA"/>
        </w:rPr>
      </w:pPr>
    </w:p>
    <w:p w14:paraId="6729E461" w14:textId="77777777" w:rsidR="007C0EDD" w:rsidRPr="0049013D" w:rsidRDefault="007C0EDD" w:rsidP="007C0EDD">
      <w:pPr>
        <w:suppressAutoHyphens/>
        <w:spacing w:after="0" w:line="240" w:lineRule="auto"/>
        <w:jc w:val="both"/>
        <w:rPr>
          <w:rFonts w:ascii="Arial" w:eastAsia="Arial" w:hAnsi="Arial" w:cs="Arial"/>
          <w:bCs/>
          <w:lang w:val="en-US" w:eastAsia="ar-SA"/>
        </w:rPr>
      </w:pPr>
      <w:r w:rsidRPr="0049013D">
        <w:rPr>
          <w:rFonts w:ascii="Arial" w:eastAsia="Arial" w:hAnsi="Arial" w:cs="Arial"/>
          <w:bCs/>
          <w:lang w:val="en-US" w:eastAsia="ar-SA"/>
        </w:rPr>
        <w:tab/>
      </w:r>
      <w:proofErr w:type="spellStart"/>
      <w:r w:rsidRPr="0049013D">
        <w:rPr>
          <w:rFonts w:ascii="Arial" w:eastAsia="Arial" w:hAnsi="Arial" w:cs="Arial"/>
          <w:bCs/>
          <w:lang w:val="en-US" w:eastAsia="ar-SA"/>
        </w:rPr>
        <w:t>Beneficiarul</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își</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asumă</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întreaga</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responsabilitate</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privind</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proveniența</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prelevarea</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și</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transportul</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probelor</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apă</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astfel</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încât</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acestea</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să</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ajungă</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necontaminate</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laborator</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și</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să</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poată</w:t>
      </w:r>
      <w:proofErr w:type="spellEnd"/>
      <w:r w:rsidRPr="0049013D">
        <w:rPr>
          <w:rFonts w:ascii="Arial" w:eastAsia="Arial" w:hAnsi="Arial" w:cs="Arial"/>
          <w:bCs/>
          <w:lang w:val="en-US" w:eastAsia="ar-SA"/>
        </w:rPr>
        <w:t xml:space="preserve"> fi </w:t>
      </w:r>
      <w:proofErr w:type="spellStart"/>
      <w:r w:rsidRPr="0049013D">
        <w:rPr>
          <w:rFonts w:ascii="Arial" w:eastAsia="Arial" w:hAnsi="Arial" w:cs="Arial"/>
          <w:bCs/>
          <w:lang w:val="en-US" w:eastAsia="ar-SA"/>
        </w:rPr>
        <w:t>analizate</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perioada</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stabilitate</w:t>
      </w:r>
      <w:proofErr w:type="spellEnd"/>
      <w:r w:rsidRPr="0049013D">
        <w:rPr>
          <w:rFonts w:ascii="Arial" w:eastAsia="Arial" w:hAnsi="Arial" w:cs="Arial"/>
          <w:bCs/>
          <w:lang w:val="en-US" w:eastAsia="ar-SA"/>
        </w:rPr>
        <w:t xml:space="preserve"> </w:t>
      </w:r>
      <w:proofErr w:type="gramStart"/>
      <w:r w:rsidRPr="0049013D">
        <w:rPr>
          <w:rFonts w:ascii="Arial" w:eastAsia="Arial" w:hAnsi="Arial" w:cs="Arial"/>
          <w:bCs/>
          <w:lang w:val="en-US" w:eastAsia="ar-SA"/>
        </w:rPr>
        <w:t>a</w:t>
      </w:r>
      <w:proofErr w:type="gram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acestora</w:t>
      </w:r>
      <w:proofErr w:type="spellEnd"/>
      <w:r w:rsidRPr="0049013D">
        <w:rPr>
          <w:rFonts w:ascii="Arial" w:eastAsia="Arial" w:hAnsi="Arial" w:cs="Arial"/>
          <w:bCs/>
          <w:lang w:val="en-US" w:eastAsia="ar-SA"/>
        </w:rPr>
        <w:t xml:space="preserve"> conform </w:t>
      </w:r>
      <w:proofErr w:type="spellStart"/>
      <w:r w:rsidRPr="0049013D">
        <w:rPr>
          <w:rFonts w:ascii="Arial" w:eastAsia="Arial" w:hAnsi="Arial" w:cs="Arial"/>
          <w:bCs/>
          <w:lang w:val="en-US" w:eastAsia="ar-SA"/>
        </w:rPr>
        <w:t>standardelor</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prelevare</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și</w:t>
      </w:r>
      <w:proofErr w:type="spellEnd"/>
      <w:r w:rsidRPr="0049013D">
        <w:rPr>
          <w:rFonts w:ascii="Arial" w:eastAsia="Arial" w:hAnsi="Arial" w:cs="Arial"/>
          <w:bCs/>
          <w:lang w:val="en-US" w:eastAsia="ar-SA"/>
        </w:rPr>
        <w:t xml:space="preserve"> de </w:t>
      </w:r>
      <w:proofErr w:type="spellStart"/>
      <w:r w:rsidRPr="0049013D">
        <w:rPr>
          <w:rFonts w:ascii="Arial" w:eastAsia="Arial" w:hAnsi="Arial" w:cs="Arial"/>
          <w:bCs/>
          <w:lang w:val="en-US" w:eastAsia="ar-SA"/>
        </w:rPr>
        <w:t>încercare</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în</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vigoare</w:t>
      </w:r>
      <w:proofErr w:type="spellEnd"/>
      <w:r w:rsidRPr="0049013D">
        <w:rPr>
          <w:rFonts w:ascii="Arial" w:eastAsia="Arial" w:hAnsi="Arial" w:cs="Arial"/>
          <w:bCs/>
          <w:lang w:val="en-US" w:eastAsia="ar-SA"/>
        </w:rPr>
        <w:t>.</w:t>
      </w:r>
    </w:p>
    <w:p w14:paraId="4D2B42EA" w14:textId="77777777" w:rsidR="007C0EDD" w:rsidRPr="0049013D" w:rsidRDefault="007C0EDD" w:rsidP="007C0EDD">
      <w:pPr>
        <w:suppressAutoHyphens/>
        <w:spacing w:after="0" w:line="240" w:lineRule="auto"/>
        <w:rPr>
          <w:rFonts w:ascii="Arial" w:eastAsia="Arial" w:hAnsi="Arial" w:cs="Arial"/>
          <w:bCs/>
          <w:lang w:val="en-US" w:eastAsia="ar-SA"/>
        </w:rPr>
      </w:pPr>
      <w:r w:rsidRPr="0049013D">
        <w:rPr>
          <w:rFonts w:ascii="Arial" w:eastAsia="Arial" w:hAnsi="Arial" w:cs="Arial"/>
          <w:bCs/>
          <w:lang w:val="en-US" w:eastAsia="ar-SA"/>
        </w:rPr>
        <w:tab/>
      </w:r>
    </w:p>
    <w:p w14:paraId="0FB2F782" w14:textId="77777777" w:rsidR="007C0EDD" w:rsidRPr="0049013D" w:rsidRDefault="007C0EDD" w:rsidP="007C0EDD">
      <w:pPr>
        <w:suppressAutoHyphens/>
        <w:spacing w:after="0" w:line="240" w:lineRule="auto"/>
        <w:rPr>
          <w:rFonts w:ascii="Arial" w:eastAsia="Arial" w:hAnsi="Arial" w:cs="Arial"/>
          <w:bCs/>
          <w:lang w:val="en-US" w:eastAsia="ar-SA"/>
        </w:rPr>
      </w:pPr>
    </w:p>
    <w:p w14:paraId="5FCDEA4D" w14:textId="77777777" w:rsidR="007C0EDD" w:rsidRPr="0049013D" w:rsidRDefault="007C0EDD" w:rsidP="007C0EDD">
      <w:pPr>
        <w:suppressAutoHyphens/>
        <w:spacing w:after="0" w:line="240" w:lineRule="auto"/>
        <w:rPr>
          <w:rFonts w:ascii="Arial" w:eastAsia="Arial" w:hAnsi="Arial" w:cs="Arial"/>
          <w:bCs/>
          <w:lang w:val="en-US" w:eastAsia="ar-SA"/>
        </w:rPr>
      </w:pPr>
    </w:p>
    <w:p w14:paraId="79A26F06" w14:textId="77777777" w:rsidR="007C0EDD" w:rsidRPr="0049013D" w:rsidRDefault="007C0EDD" w:rsidP="007C0EDD">
      <w:pPr>
        <w:suppressAutoHyphens/>
        <w:spacing w:after="0" w:line="240" w:lineRule="auto"/>
        <w:rPr>
          <w:rFonts w:ascii="Arial" w:eastAsia="Arial" w:hAnsi="Arial" w:cs="Arial"/>
          <w:bCs/>
          <w:lang w:val="en-US" w:eastAsia="ar-SA"/>
        </w:rPr>
      </w:pPr>
      <w:proofErr w:type="spellStart"/>
      <w:r w:rsidRPr="0049013D">
        <w:rPr>
          <w:rFonts w:ascii="Arial" w:eastAsia="Arial" w:hAnsi="Arial" w:cs="Arial"/>
          <w:bCs/>
          <w:lang w:val="en-US" w:eastAsia="ar-SA"/>
        </w:rPr>
        <w:t>Reprezentant</w:t>
      </w:r>
      <w:proofErr w:type="spellEnd"/>
      <w:r w:rsidRPr="0049013D">
        <w:rPr>
          <w:rFonts w:ascii="Arial" w:eastAsia="Arial" w:hAnsi="Arial" w:cs="Arial"/>
          <w:bCs/>
          <w:lang w:val="en-US" w:eastAsia="ar-SA"/>
        </w:rPr>
        <w:t xml:space="preserve"> beneficiar................................................................................</w:t>
      </w:r>
    </w:p>
    <w:p w14:paraId="678A3E53" w14:textId="77777777" w:rsidR="007C0EDD" w:rsidRPr="0049013D" w:rsidRDefault="007C0EDD" w:rsidP="007C0EDD">
      <w:pPr>
        <w:suppressAutoHyphens/>
        <w:spacing w:after="0" w:line="240" w:lineRule="auto"/>
        <w:rPr>
          <w:rFonts w:ascii="Arial" w:eastAsia="Arial" w:hAnsi="Arial" w:cs="Arial"/>
          <w:bCs/>
          <w:lang w:val="en-US" w:eastAsia="ar-SA"/>
        </w:rPr>
      </w:pPr>
    </w:p>
    <w:p w14:paraId="3D85EDD0" w14:textId="77777777" w:rsidR="007C0EDD" w:rsidRPr="0049013D" w:rsidRDefault="007C0EDD" w:rsidP="007C0EDD">
      <w:pPr>
        <w:suppressAutoHyphens/>
        <w:spacing w:after="0" w:line="240" w:lineRule="auto"/>
        <w:rPr>
          <w:rFonts w:ascii="Arial" w:eastAsia="Arial" w:hAnsi="Arial" w:cs="Arial"/>
          <w:bCs/>
          <w:lang w:val="en-US" w:eastAsia="ar-SA"/>
        </w:rPr>
      </w:pPr>
    </w:p>
    <w:p w14:paraId="56012179" w14:textId="0B594A7C" w:rsidR="007C0EDD" w:rsidRPr="0049013D" w:rsidRDefault="007C0EDD" w:rsidP="007C0EDD">
      <w:pPr>
        <w:suppressAutoHyphens/>
        <w:spacing w:after="0" w:line="240" w:lineRule="auto"/>
        <w:rPr>
          <w:rFonts w:ascii="Arial" w:eastAsia="Arial" w:hAnsi="Arial" w:cs="Arial"/>
          <w:bCs/>
          <w:lang w:val="en-US" w:eastAsia="ar-SA"/>
        </w:rPr>
      </w:pPr>
      <w:proofErr w:type="spellStart"/>
      <w:r w:rsidRPr="0049013D">
        <w:rPr>
          <w:rFonts w:ascii="Arial" w:eastAsia="Arial" w:hAnsi="Arial" w:cs="Arial"/>
          <w:bCs/>
          <w:lang w:val="en-US" w:eastAsia="ar-SA"/>
        </w:rPr>
        <w:t>Reprezentant</w:t>
      </w:r>
      <w:proofErr w:type="spellEnd"/>
      <w:r w:rsidRPr="0049013D">
        <w:rPr>
          <w:rFonts w:ascii="Arial" w:eastAsia="Arial" w:hAnsi="Arial" w:cs="Arial"/>
          <w:bCs/>
          <w:lang w:val="en-US" w:eastAsia="ar-SA"/>
        </w:rPr>
        <w:t xml:space="preserve"> laborator...........</w:t>
      </w:r>
      <w:r w:rsidR="002D4234">
        <w:rPr>
          <w:rFonts w:ascii="Arial" w:eastAsia="Arial" w:hAnsi="Arial" w:cs="Arial"/>
          <w:bCs/>
          <w:lang w:val="en-US" w:eastAsia="ar-SA"/>
        </w:rPr>
        <w:t>..........................</w:t>
      </w:r>
      <w:r w:rsidRPr="0049013D">
        <w:rPr>
          <w:rFonts w:ascii="Arial" w:eastAsia="Arial" w:hAnsi="Arial" w:cs="Arial"/>
          <w:bCs/>
          <w:lang w:val="en-US" w:eastAsia="ar-SA"/>
        </w:rPr>
        <w:t>...........................................</w:t>
      </w:r>
    </w:p>
    <w:p w14:paraId="046E01CB" w14:textId="77777777" w:rsidR="007C0EDD" w:rsidRPr="0049013D" w:rsidRDefault="007C0EDD" w:rsidP="007C0EDD">
      <w:pPr>
        <w:suppressAutoHyphens/>
        <w:spacing w:after="0" w:line="240" w:lineRule="auto"/>
        <w:rPr>
          <w:rFonts w:ascii="Arial" w:eastAsia="Arial" w:hAnsi="Arial" w:cs="Arial"/>
          <w:bCs/>
          <w:lang w:val="en-US" w:eastAsia="ar-SA"/>
        </w:rPr>
      </w:pPr>
    </w:p>
    <w:p w14:paraId="0B476C44" w14:textId="77777777" w:rsidR="007C0EDD" w:rsidRPr="0049013D" w:rsidRDefault="007C0EDD" w:rsidP="007C0EDD">
      <w:pPr>
        <w:suppressAutoHyphens/>
        <w:spacing w:after="0" w:line="240" w:lineRule="auto"/>
        <w:rPr>
          <w:rFonts w:ascii="Arial" w:eastAsia="Arial" w:hAnsi="Arial" w:cs="Arial"/>
          <w:bCs/>
          <w:lang w:val="en-US" w:eastAsia="ar-SA"/>
        </w:rPr>
      </w:pPr>
    </w:p>
    <w:p w14:paraId="4E1123ED" w14:textId="77777777" w:rsidR="007C0EDD" w:rsidRPr="0049013D" w:rsidRDefault="007C0EDD" w:rsidP="007C0EDD">
      <w:pPr>
        <w:suppressAutoHyphens/>
        <w:spacing w:after="0" w:line="240" w:lineRule="auto"/>
        <w:rPr>
          <w:rFonts w:ascii="Arial" w:eastAsia="Arial" w:hAnsi="Arial" w:cs="Arial"/>
          <w:bCs/>
          <w:lang w:val="en-US" w:eastAsia="ar-SA"/>
        </w:rPr>
      </w:pPr>
    </w:p>
    <w:p w14:paraId="029C0FEC" w14:textId="3A8F3825" w:rsidR="007C0EDD" w:rsidRPr="0049013D" w:rsidRDefault="00BA039D" w:rsidP="007C0EDD">
      <w:pPr>
        <w:suppressAutoHyphens/>
        <w:spacing w:after="0" w:line="240" w:lineRule="auto"/>
        <w:rPr>
          <w:rFonts w:ascii="Arial" w:eastAsia="Arial" w:hAnsi="Arial" w:cs="Arial"/>
          <w:bCs/>
          <w:lang w:val="en-US" w:eastAsia="ar-SA"/>
        </w:rPr>
      </w:pPr>
      <w:r>
        <w:rPr>
          <w:rFonts w:ascii="Arial" w:eastAsia="Arial" w:hAnsi="Arial" w:cs="Arial"/>
          <w:bCs/>
          <w:lang w:eastAsia="ar-SA"/>
        </w:rPr>
        <w:t>Ș</w:t>
      </w:r>
      <w:proofErr w:type="spellStart"/>
      <w:r w:rsidR="007C0EDD" w:rsidRPr="0049013D">
        <w:rPr>
          <w:rFonts w:ascii="Arial" w:eastAsia="Arial" w:hAnsi="Arial" w:cs="Arial"/>
          <w:bCs/>
          <w:lang w:val="en-US" w:eastAsia="ar-SA"/>
        </w:rPr>
        <w:t>ef</w:t>
      </w:r>
      <w:proofErr w:type="spellEnd"/>
      <w:r w:rsidR="007C0EDD" w:rsidRPr="0049013D">
        <w:rPr>
          <w:rFonts w:ascii="Arial" w:eastAsia="Arial" w:hAnsi="Arial" w:cs="Arial"/>
          <w:bCs/>
          <w:lang w:val="en-US" w:eastAsia="ar-SA"/>
        </w:rPr>
        <w:t xml:space="preserve"> </w:t>
      </w:r>
      <w:proofErr w:type="spellStart"/>
      <w:r w:rsidR="007C0EDD" w:rsidRPr="0049013D">
        <w:rPr>
          <w:rFonts w:ascii="Arial" w:eastAsia="Arial" w:hAnsi="Arial" w:cs="Arial"/>
          <w:bCs/>
          <w:lang w:val="en-US" w:eastAsia="ar-SA"/>
        </w:rPr>
        <w:t>laborator</w:t>
      </w:r>
      <w:proofErr w:type="spellEnd"/>
      <w:r w:rsidR="007C0EDD" w:rsidRPr="0049013D">
        <w:rPr>
          <w:rFonts w:ascii="Arial" w:eastAsia="Arial" w:hAnsi="Arial" w:cs="Arial"/>
          <w:bCs/>
          <w:lang w:val="en-US" w:eastAsia="ar-SA"/>
        </w:rPr>
        <w:t>,</w:t>
      </w:r>
    </w:p>
    <w:p w14:paraId="381B7586" w14:textId="77777777" w:rsidR="007C0EDD" w:rsidRPr="0049013D" w:rsidRDefault="007C0EDD" w:rsidP="007C0EDD">
      <w:pPr>
        <w:suppressAutoHyphens/>
        <w:spacing w:after="0" w:line="240" w:lineRule="auto"/>
        <w:rPr>
          <w:rFonts w:ascii="Arial" w:eastAsia="Arial" w:hAnsi="Arial" w:cs="Arial"/>
          <w:bCs/>
          <w:lang w:val="en-US" w:eastAsia="ar-SA"/>
        </w:rPr>
      </w:pPr>
    </w:p>
    <w:p w14:paraId="107876A4" w14:textId="77777777" w:rsidR="007C0EDD" w:rsidRPr="0049013D" w:rsidRDefault="007C0EDD" w:rsidP="007C0EDD">
      <w:pPr>
        <w:suppressAutoHyphens/>
        <w:spacing w:after="0" w:line="240" w:lineRule="auto"/>
        <w:rPr>
          <w:rFonts w:ascii="Arial" w:eastAsia="Arial" w:hAnsi="Arial" w:cs="Arial"/>
          <w:bCs/>
          <w:lang w:val="en-US" w:eastAsia="ar-SA"/>
        </w:rPr>
      </w:pPr>
      <w:proofErr w:type="spellStart"/>
      <w:r w:rsidRPr="0049013D">
        <w:rPr>
          <w:rFonts w:ascii="Arial" w:eastAsia="Arial" w:hAnsi="Arial" w:cs="Arial"/>
          <w:bCs/>
          <w:lang w:val="en-US" w:eastAsia="ar-SA"/>
        </w:rPr>
        <w:t>Mădălina</w:t>
      </w:r>
      <w:proofErr w:type="spellEnd"/>
      <w:r w:rsidRPr="0049013D">
        <w:rPr>
          <w:rFonts w:ascii="Arial" w:eastAsia="Arial" w:hAnsi="Arial" w:cs="Arial"/>
          <w:bCs/>
          <w:lang w:val="en-US" w:eastAsia="ar-SA"/>
        </w:rPr>
        <w:t xml:space="preserve"> </w:t>
      </w:r>
      <w:proofErr w:type="spellStart"/>
      <w:r w:rsidRPr="0049013D">
        <w:rPr>
          <w:rFonts w:ascii="Arial" w:eastAsia="Arial" w:hAnsi="Arial" w:cs="Arial"/>
          <w:bCs/>
          <w:lang w:val="en-US" w:eastAsia="ar-SA"/>
        </w:rPr>
        <w:t>Miron</w:t>
      </w:r>
      <w:proofErr w:type="spellEnd"/>
    </w:p>
    <w:p w14:paraId="786C3DB4" w14:textId="77777777" w:rsidR="007C0EDD" w:rsidRPr="0049013D" w:rsidRDefault="007C0EDD" w:rsidP="007C0EDD">
      <w:pPr>
        <w:suppressAutoHyphens/>
        <w:spacing w:after="0" w:line="240" w:lineRule="auto"/>
        <w:rPr>
          <w:rFonts w:ascii="Arial" w:eastAsia="Arial" w:hAnsi="Arial" w:cs="Arial"/>
          <w:bCs/>
          <w:lang w:val="en-US" w:eastAsia="ar-SA"/>
        </w:rPr>
      </w:pPr>
    </w:p>
    <w:p w14:paraId="6B881135" w14:textId="77777777" w:rsidR="007C0EDD" w:rsidRPr="0049013D" w:rsidRDefault="007C0EDD" w:rsidP="007C0EDD">
      <w:pPr>
        <w:suppressAutoHyphens/>
        <w:spacing w:after="0" w:line="240" w:lineRule="auto"/>
        <w:rPr>
          <w:rFonts w:ascii="Arial" w:eastAsia="Arial" w:hAnsi="Arial" w:cs="Arial"/>
          <w:bCs/>
          <w:lang w:val="en-US" w:eastAsia="ar-SA"/>
        </w:rPr>
      </w:pPr>
    </w:p>
    <w:p w14:paraId="28043C09" w14:textId="237D3F3F" w:rsidR="007F6EDA" w:rsidRPr="007C0EDD" w:rsidRDefault="007C0EDD" w:rsidP="003324DA">
      <w:pPr>
        <w:suppressAutoHyphens/>
        <w:spacing w:after="0" w:line="240" w:lineRule="auto"/>
        <w:jc w:val="center"/>
        <w:rPr>
          <w:rFonts w:ascii="Arial" w:hAnsi="Arial" w:cs="Arial"/>
          <w:lang w:val="en-US"/>
        </w:rPr>
      </w:pPr>
      <w:proofErr w:type="spellStart"/>
      <w:r w:rsidRPr="0049013D">
        <w:rPr>
          <w:rFonts w:ascii="Arial" w:eastAsia="Arial" w:hAnsi="Arial" w:cs="Arial"/>
          <w:bCs/>
          <w:lang w:val="en-US" w:eastAsia="ar-SA"/>
        </w:rPr>
        <w:t>S</w:t>
      </w:r>
      <w:r w:rsidRPr="007C0EDD">
        <w:rPr>
          <w:rFonts w:ascii="Arial" w:eastAsia="Arial" w:hAnsi="Arial" w:cs="Arial"/>
          <w:bCs/>
          <w:lang w:val="en-US" w:eastAsia="ar-SA"/>
        </w:rPr>
        <w:t>fârșitul</w:t>
      </w:r>
      <w:proofErr w:type="spellEnd"/>
      <w:r w:rsidRPr="007C0EDD">
        <w:rPr>
          <w:rFonts w:ascii="Arial" w:eastAsia="Arial" w:hAnsi="Arial" w:cs="Arial"/>
          <w:bCs/>
          <w:lang w:val="en-US" w:eastAsia="ar-SA"/>
        </w:rPr>
        <w:t xml:space="preserve"> </w:t>
      </w:r>
      <w:proofErr w:type="spellStart"/>
      <w:r w:rsidRPr="007C0EDD">
        <w:rPr>
          <w:rFonts w:ascii="Arial" w:eastAsia="Arial" w:hAnsi="Arial" w:cs="Arial"/>
          <w:bCs/>
          <w:lang w:val="en-US" w:eastAsia="ar-SA"/>
        </w:rPr>
        <w:t>documentului</w:t>
      </w:r>
      <w:proofErr w:type="spellEnd"/>
    </w:p>
    <w:sectPr w:rsidR="007F6EDA" w:rsidRPr="007C0EDD" w:rsidSect="002A1FE6">
      <w:footerReference w:type="default" r:id="rId8"/>
      <w:headerReference w:type="first" r:id="rId9"/>
      <w:footerReference w:type="first" r:id="rId10"/>
      <w:pgSz w:w="11906" w:h="16838" w:code="9"/>
      <w:pgMar w:top="2430" w:right="746" w:bottom="12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AB52" w14:textId="77777777" w:rsidR="001A0A3D" w:rsidRDefault="001A0A3D" w:rsidP="00AB00C2">
      <w:pPr>
        <w:spacing w:after="0" w:line="240" w:lineRule="auto"/>
      </w:pPr>
      <w:r>
        <w:separator/>
      </w:r>
    </w:p>
  </w:endnote>
  <w:endnote w:type="continuationSeparator" w:id="0">
    <w:p w14:paraId="0B1935CA" w14:textId="77777777" w:rsidR="001A0A3D" w:rsidRDefault="001A0A3D"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617"/>
    </w:tblGrid>
    <w:tr w:rsidR="00B06893" w14:paraId="19B26F5C" w14:textId="77777777" w:rsidTr="00B06893">
      <w:trPr>
        <w:jc w:val="center"/>
      </w:trPr>
      <w:tc>
        <w:tcPr>
          <w:tcW w:w="6660" w:type="dxa"/>
        </w:tcPr>
        <w:p w14:paraId="60696B4C" w14:textId="2C0D507D" w:rsidR="00B06893" w:rsidRDefault="00B06893" w:rsidP="003F4973">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46976" behindDoc="0" locked="0" layoutInCell="1" allowOverlap="1" wp14:anchorId="0AEE69F6" wp14:editId="7DFF06B3">
                <wp:simplePos x="0" y="0"/>
                <wp:positionH relativeFrom="margin">
                  <wp:posOffset>-695325</wp:posOffset>
                </wp:positionH>
                <wp:positionV relativeFrom="paragraph">
                  <wp:posOffset>-98425</wp:posOffset>
                </wp:positionV>
                <wp:extent cx="8552180" cy="45085"/>
                <wp:effectExtent l="0" t="0" r="127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80" cy="45085"/>
                        </a:xfrm>
                        <a:prstGeom prst="rect">
                          <a:avLst/>
                        </a:prstGeom>
                        <a:noFill/>
                        <a:ln>
                          <a:noFill/>
                        </a:ln>
                      </pic:spPr>
                    </pic:pic>
                  </a:graphicData>
                </a:graphic>
              </wp:anchor>
            </w:drawing>
          </w:r>
        </w:p>
        <w:p w14:paraId="47461F5F" w14:textId="77777777" w:rsidR="00B06893" w:rsidRDefault="00B06893" w:rsidP="003F4973">
          <w:pPr>
            <w:pStyle w:val="Footer"/>
            <w:spacing w:line="276" w:lineRule="auto"/>
            <w:rPr>
              <w:rFonts w:ascii="Arial" w:hAnsi="Arial" w:cs="Arial"/>
              <w:sz w:val="16"/>
              <w:szCs w:val="16"/>
              <w:lang w:val="ro-RO"/>
            </w:rPr>
          </w:pPr>
        </w:p>
        <w:p w14:paraId="688B5F11" w14:textId="77777777" w:rsidR="00B06893" w:rsidRDefault="00B06893" w:rsidP="00CB4C6A">
          <w:pPr>
            <w:pStyle w:val="Footer"/>
            <w:spacing w:line="276" w:lineRule="auto"/>
            <w:rPr>
              <w:rFonts w:ascii="Arial" w:hAnsi="Arial" w:cs="Arial"/>
              <w:sz w:val="16"/>
              <w:szCs w:val="16"/>
              <w:lang w:val="ro-RO"/>
            </w:rPr>
          </w:pPr>
        </w:p>
      </w:tc>
      <w:tc>
        <w:tcPr>
          <w:tcW w:w="3617" w:type="dxa"/>
        </w:tcPr>
        <w:p w14:paraId="3BA45030" w14:textId="0B6BD476" w:rsidR="00B06893" w:rsidRPr="00617EC5" w:rsidRDefault="00B06893" w:rsidP="00617EC5">
          <w:pPr>
            <w:pStyle w:val="NoSpacing"/>
            <w:jc w:val="right"/>
            <w:rPr>
              <w:rFonts w:ascii="Arial" w:hAnsi="Arial" w:cs="Arial"/>
              <w:sz w:val="16"/>
              <w:szCs w:val="16"/>
            </w:rPr>
          </w:pPr>
          <w:r w:rsidRPr="00617EC5">
            <w:rPr>
              <w:rFonts w:ascii="Arial" w:hAnsi="Arial" w:cs="Arial"/>
              <w:sz w:val="16"/>
              <w:szCs w:val="16"/>
            </w:rPr>
            <w:t>FL – 7.1.-0</w:t>
          </w:r>
          <w:r w:rsidR="00647790">
            <w:rPr>
              <w:rFonts w:ascii="Arial" w:hAnsi="Arial" w:cs="Arial"/>
              <w:sz w:val="16"/>
              <w:szCs w:val="16"/>
            </w:rPr>
            <w:t>1</w:t>
          </w:r>
        </w:p>
        <w:p w14:paraId="45CB01BE" w14:textId="1D59F6BD" w:rsidR="00B06893" w:rsidRPr="00617EC5" w:rsidRDefault="00B06893" w:rsidP="00617EC5">
          <w:pPr>
            <w:pStyle w:val="NoSpacing"/>
            <w:jc w:val="right"/>
            <w:rPr>
              <w:rFonts w:ascii="Arial" w:hAnsi="Arial" w:cs="Arial"/>
              <w:b/>
              <w:sz w:val="16"/>
              <w:szCs w:val="16"/>
            </w:rPr>
          </w:pPr>
          <w:r w:rsidRPr="00617EC5">
            <w:rPr>
              <w:rFonts w:ascii="Arial" w:hAnsi="Arial" w:cs="Arial"/>
              <w:sz w:val="16"/>
              <w:szCs w:val="16"/>
            </w:rPr>
            <w:t xml:space="preserve">                   Editia 02/Revizia 02</w:t>
          </w:r>
        </w:p>
        <w:p w14:paraId="35DEDCD6" w14:textId="77777777" w:rsidR="00B06893" w:rsidRPr="00617EC5" w:rsidRDefault="00B06893" w:rsidP="00617EC5">
          <w:pPr>
            <w:pStyle w:val="NoSpacing"/>
            <w:jc w:val="right"/>
            <w:rPr>
              <w:rFonts w:ascii="Arial" w:hAnsi="Arial" w:cs="Arial"/>
              <w:sz w:val="16"/>
              <w:szCs w:val="16"/>
            </w:rPr>
          </w:pPr>
          <w:r w:rsidRPr="00617EC5">
            <w:rPr>
              <w:rFonts w:ascii="Arial" w:hAnsi="Arial" w:cs="Arial"/>
              <w:sz w:val="16"/>
              <w:szCs w:val="16"/>
            </w:rPr>
            <w:t xml:space="preserve">Pagina </w:t>
          </w:r>
          <w:r w:rsidRPr="00617EC5">
            <w:rPr>
              <w:rFonts w:ascii="Arial" w:hAnsi="Arial" w:cs="Arial"/>
              <w:b/>
              <w:bCs/>
              <w:sz w:val="16"/>
              <w:szCs w:val="16"/>
            </w:rPr>
            <w:fldChar w:fldCharType="begin"/>
          </w:r>
          <w:r w:rsidRPr="00617EC5">
            <w:rPr>
              <w:rFonts w:ascii="Arial" w:hAnsi="Arial" w:cs="Arial"/>
              <w:b/>
              <w:bCs/>
              <w:sz w:val="16"/>
              <w:szCs w:val="16"/>
            </w:rPr>
            <w:instrText>PAGE  \* Arabic  \* MERGEFORMAT</w:instrText>
          </w:r>
          <w:r w:rsidRPr="00617EC5">
            <w:rPr>
              <w:rFonts w:ascii="Arial" w:hAnsi="Arial" w:cs="Arial"/>
              <w:b/>
              <w:bCs/>
              <w:sz w:val="16"/>
              <w:szCs w:val="16"/>
            </w:rPr>
            <w:fldChar w:fldCharType="separate"/>
          </w:r>
          <w:r w:rsidR="002D4234">
            <w:rPr>
              <w:rFonts w:ascii="Arial" w:hAnsi="Arial" w:cs="Arial"/>
              <w:b/>
              <w:bCs/>
              <w:noProof/>
              <w:sz w:val="16"/>
              <w:szCs w:val="16"/>
            </w:rPr>
            <w:t>7</w:t>
          </w:r>
          <w:r w:rsidRPr="00617EC5">
            <w:rPr>
              <w:rFonts w:ascii="Arial" w:hAnsi="Arial" w:cs="Arial"/>
              <w:b/>
              <w:bCs/>
              <w:sz w:val="16"/>
              <w:szCs w:val="16"/>
            </w:rPr>
            <w:fldChar w:fldCharType="end"/>
          </w:r>
          <w:r w:rsidRPr="00617EC5">
            <w:rPr>
              <w:rFonts w:ascii="Arial" w:hAnsi="Arial" w:cs="Arial"/>
              <w:sz w:val="16"/>
              <w:szCs w:val="16"/>
            </w:rPr>
            <w:t xml:space="preserve"> din </w:t>
          </w:r>
          <w:r w:rsidRPr="00617EC5">
            <w:rPr>
              <w:rFonts w:ascii="Arial" w:hAnsi="Arial" w:cs="Arial"/>
              <w:b/>
              <w:bCs/>
              <w:sz w:val="16"/>
              <w:szCs w:val="16"/>
            </w:rPr>
            <w:fldChar w:fldCharType="begin"/>
          </w:r>
          <w:r w:rsidRPr="00617EC5">
            <w:rPr>
              <w:rFonts w:ascii="Arial" w:hAnsi="Arial" w:cs="Arial"/>
              <w:b/>
              <w:bCs/>
              <w:sz w:val="16"/>
              <w:szCs w:val="16"/>
            </w:rPr>
            <w:instrText>NUMPAGES  \* Arabic  \* MERGEFORMAT</w:instrText>
          </w:r>
          <w:r w:rsidRPr="00617EC5">
            <w:rPr>
              <w:rFonts w:ascii="Arial" w:hAnsi="Arial" w:cs="Arial"/>
              <w:b/>
              <w:bCs/>
              <w:sz w:val="16"/>
              <w:szCs w:val="16"/>
            </w:rPr>
            <w:fldChar w:fldCharType="separate"/>
          </w:r>
          <w:r w:rsidR="002D4234">
            <w:rPr>
              <w:rFonts w:ascii="Arial" w:hAnsi="Arial" w:cs="Arial"/>
              <w:b/>
              <w:bCs/>
              <w:noProof/>
              <w:sz w:val="16"/>
              <w:szCs w:val="16"/>
            </w:rPr>
            <w:t>8</w:t>
          </w:r>
          <w:r w:rsidRPr="00617EC5">
            <w:rPr>
              <w:rFonts w:ascii="Arial" w:hAnsi="Arial" w:cs="Arial"/>
              <w:b/>
              <w:bCs/>
              <w:sz w:val="16"/>
              <w:szCs w:val="16"/>
            </w:rPr>
            <w:fldChar w:fldCharType="end"/>
          </w:r>
        </w:p>
        <w:p w14:paraId="41CABC9B" w14:textId="77777777" w:rsidR="00B06893" w:rsidRDefault="00B06893" w:rsidP="00CB4C6A">
          <w:pPr>
            <w:pStyle w:val="Footer"/>
            <w:spacing w:line="276" w:lineRule="auto"/>
            <w:jc w:val="right"/>
            <w:rPr>
              <w:rFonts w:ascii="Arial" w:hAnsi="Arial" w:cs="Arial"/>
              <w:sz w:val="16"/>
              <w:szCs w:val="16"/>
              <w:lang w:val="ro-RO"/>
            </w:rPr>
          </w:pPr>
        </w:p>
      </w:tc>
    </w:tr>
  </w:tbl>
  <w:p w14:paraId="2C6C3128" w14:textId="2550E927" w:rsidR="00B06893" w:rsidRPr="00B6715B" w:rsidRDefault="00B06893" w:rsidP="00AB00C2">
    <w:pPr>
      <w:pStyle w:val="Footer"/>
      <w:spacing w:line="276" w:lineRule="auto"/>
      <w:rPr>
        <w:rFonts w:ascii="Arial" w:hAnsi="Arial" w:cs="Arial"/>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B06893" w14:paraId="18A85923" w14:textId="77777777" w:rsidTr="00B06893">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B06893" w:rsidRPr="00B6715B" w14:paraId="4F96F377" w14:textId="77777777" w:rsidTr="00B06893">
            <w:trPr>
              <w:jc w:val="center"/>
            </w:trPr>
            <w:tc>
              <w:tcPr>
                <w:tcW w:w="6660" w:type="dxa"/>
              </w:tcPr>
              <w:p w14:paraId="1C1DEACB" w14:textId="77777777" w:rsidR="002A1FE6" w:rsidRDefault="002A1FE6" w:rsidP="00774315">
                <w:pPr>
                  <w:pStyle w:val="Footer"/>
                  <w:spacing w:line="276" w:lineRule="auto"/>
                  <w:rPr>
                    <w:rFonts w:ascii="Arial" w:hAnsi="Arial" w:cs="Arial"/>
                    <w:b/>
                    <w:sz w:val="16"/>
                    <w:szCs w:val="16"/>
                    <w:lang w:val="ro-RO"/>
                  </w:rPr>
                </w:pPr>
              </w:p>
              <w:p w14:paraId="1FBAD7D4" w14:textId="77777777" w:rsidR="002A1FE6" w:rsidRDefault="002A1FE6" w:rsidP="00774315">
                <w:pPr>
                  <w:pStyle w:val="Footer"/>
                  <w:spacing w:line="276" w:lineRule="auto"/>
                  <w:rPr>
                    <w:rFonts w:ascii="Arial" w:hAnsi="Arial" w:cs="Arial"/>
                    <w:b/>
                    <w:sz w:val="16"/>
                    <w:szCs w:val="16"/>
                    <w:lang w:val="ro-RO"/>
                  </w:rPr>
                </w:pPr>
              </w:p>
              <w:p w14:paraId="0126E213" w14:textId="42C5221F" w:rsidR="00B06893" w:rsidRPr="00EE3B88" w:rsidRDefault="00B06893" w:rsidP="00774315">
                <w:pPr>
                  <w:pStyle w:val="Footer"/>
                  <w:spacing w:line="276" w:lineRule="auto"/>
                  <w:rPr>
                    <w:rFonts w:ascii="Arial" w:hAnsi="Arial" w:cs="Arial"/>
                    <w:b/>
                    <w:sz w:val="16"/>
                    <w:szCs w:val="16"/>
                    <w:lang w:val="ro-RO"/>
                  </w:rPr>
                </w:pPr>
                <w:r>
                  <w:rPr>
                    <w:rFonts w:ascii="Arial" w:hAnsi="Arial" w:cs="Arial"/>
                    <w:b/>
                    <w:sz w:val="16"/>
                    <w:szCs w:val="16"/>
                    <w:lang w:val="ro-RO"/>
                  </w:rPr>
                  <w:t>SISTEMUL DE GOSPODĂRIRE A APELOR GIURGIU</w:t>
                </w:r>
              </w:p>
              <w:p w14:paraId="4BBBB0CB" w14:textId="77777777" w:rsidR="00B06893" w:rsidRDefault="00B06893" w:rsidP="00774315">
                <w:pPr>
                  <w:pStyle w:val="Footer"/>
                  <w:spacing w:line="276" w:lineRule="auto"/>
                  <w:rPr>
                    <w:rFonts w:ascii="Arial" w:hAnsi="Arial" w:cs="Arial"/>
                    <w:sz w:val="16"/>
                    <w:szCs w:val="16"/>
                    <w:lang w:val="ro-RO"/>
                  </w:rPr>
                </w:pPr>
                <w:r>
                  <w:rPr>
                    <w:rFonts w:ascii="Arial" w:hAnsi="Arial" w:cs="Arial"/>
                    <w:sz w:val="16"/>
                    <w:szCs w:val="16"/>
                    <w:lang w:val="ro-RO"/>
                  </w:rPr>
                  <w:t>str. Barajului ne.1, Mihăilești</w:t>
                </w:r>
                <w:r w:rsidRPr="004232C0">
                  <w:rPr>
                    <w:rFonts w:ascii="Arial" w:hAnsi="Arial" w:cs="Arial"/>
                    <w:sz w:val="16"/>
                    <w:szCs w:val="16"/>
                    <w:lang w:val="ro-RO"/>
                  </w:rPr>
                  <w:t xml:space="preserve">, </w:t>
                </w:r>
                <w:r>
                  <w:rPr>
                    <w:rFonts w:ascii="Arial" w:hAnsi="Arial" w:cs="Arial"/>
                    <w:sz w:val="16"/>
                    <w:szCs w:val="16"/>
                    <w:lang w:val="ro-RO"/>
                  </w:rPr>
                  <w:t>jud.Giurgiu</w:t>
                </w:r>
              </w:p>
              <w:p w14:paraId="7A7A36EF" w14:textId="77777777" w:rsidR="00B06893" w:rsidRDefault="00B06893" w:rsidP="00774315">
                <w:pPr>
                  <w:pStyle w:val="Footer"/>
                  <w:spacing w:line="276" w:lineRule="auto"/>
                  <w:rPr>
                    <w:rFonts w:ascii="Arial" w:hAnsi="Arial" w:cs="Arial"/>
                    <w:sz w:val="16"/>
                    <w:szCs w:val="16"/>
                  </w:rPr>
                </w:pPr>
                <w:r w:rsidRPr="00B6715B">
                  <w:rPr>
                    <w:rFonts w:ascii="Arial" w:hAnsi="Arial" w:cs="Arial"/>
                    <w:sz w:val="16"/>
                    <w:szCs w:val="16"/>
                    <w:lang w:val="ro-RO"/>
                  </w:rPr>
                  <w:t>Tel: +4 021</w:t>
                </w:r>
                <w:r>
                  <w:rPr>
                    <w:rFonts w:ascii="Arial" w:hAnsi="Arial" w:cs="Arial"/>
                    <w:sz w:val="16"/>
                    <w:szCs w:val="16"/>
                    <w:lang w:val="ro-RO"/>
                  </w:rPr>
                  <w:t xml:space="preserve"> 689 354</w:t>
                </w:r>
                <w:r>
                  <w:rPr>
                    <w:rFonts w:ascii="Arial" w:hAnsi="Arial" w:cs="Arial"/>
                    <w:sz w:val="16"/>
                    <w:szCs w:val="16"/>
                  </w:rPr>
                  <w:t>| +4 0214 689 357| +4 0243 278 278</w:t>
                </w:r>
              </w:p>
              <w:p w14:paraId="3D9A564D" w14:textId="77777777" w:rsidR="00B06893" w:rsidRDefault="00B06893" w:rsidP="00774315">
                <w:pPr>
                  <w:pStyle w:val="Footer"/>
                  <w:spacing w:line="276" w:lineRule="auto"/>
                  <w:rPr>
                    <w:rFonts w:ascii="Arial" w:hAnsi="Arial" w:cs="Arial"/>
                    <w:sz w:val="16"/>
                    <w:szCs w:val="16"/>
                    <w:lang w:val="ro-RO"/>
                  </w:rPr>
                </w:pPr>
                <w:r w:rsidRPr="00B6715B">
                  <w:rPr>
                    <w:rFonts w:ascii="Arial" w:hAnsi="Arial" w:cs="Arial"/>
                    <w:sz w:val="16"/>
                    <w:szCs w:val="16"/>
                    <w:lang w:val="ro-RO"/>
                  </w:rPr>
                  <w:t>Tel / Fax: +4 02</w:t>
                </w:r>
                <w:r>
                  <w:rPr>
                    <w:rFonts w:ascii="Arial" w:hAnsi="Arial" w:cs="Arial"/>
                    <w:sz w:val="16"/>
                    <w:szCs w:val="16"/>
                    <w:lang w:val="ro-RO"/>
                  </w:rPr>
                  <w:t>46 278</w:t>
                </w:r>
                <w:r w:rsidRPr="00B6715B">
                  <w:rPr>
                    <w:rFonts w:ascii="Arial" w:hAnsi="Arial" w:cs="Arial"/>
                    <w:sz w:val="16"/>
                    <w:szCs w:val="16"/>
                    <w:lang w:val="ro-RO"/>
                  </w:rPr>
                  <w:t xml:space="preserve"> 3</w:t>
                </w:r>
                <w:r>
                  <w:rPr>
                    <w:rFonts w:ascii="Arial" w:hAnsi="Arial" w:cs="Arial"/>
                    <w:sz w:val="16"/>
                    <w:szCs w:val="16"/>
                    <w:lang w:val="ro-RO"/>
                  </w:rPr>
                  <w:t>27</w:t>
                </w:r>
                <w:r w:rsidRPr="00B6715B">
                  <w:rPr>
                    <w:rFonts w:ascii="Arial" w:hAnsi="Arial" w:cs="Arial"/>
                    <w:sz w:val="16"/>
                    <w:szCs w:val="16"/>
                    <w:lang w:val="ro-RO"/>
                  </w:rPr>
                  <w:t xml:space="preserve">  | Tel: +4</w:t>
                </w:r>
                <w:r>
                  <w:rPr>
                    <w:rFonts w:ascii="Arial" w:hAnsi="Arial" w:cs="Arial"/>
                    <w:sz w:val="16"/>
                    <w:szCs w:val="16"/>
                    <w:lang w:val="ro-RO"/>
                  </w:rPr>
                  <w:t xml:space="preserve"> 214</w:t>
                </w:r>
                <w:r w:rsidRPr="00B6715B">
                  <w:rPr>
                    <w:rFonts w:ascii="Arial" w:hAnsi="Arial" w:cs="Arial"/>
                    <w:sz w:val="16"/>
                    <w:szCs w:val="16"/>
                    <w:lang w:val="ro-RO"/>
                  </w:rPr>
                  <w:t xml:space="preserve"> </w:t>
                </w:r>
                <w:r>
                  <w:rPr>
                    <w:rFonts w:ascii="Arial" w:hAnsi="Arial" w:cs="Arial"/>
                    <w:sz w:val="16"/>
                    <w:szCs w:val="16"/>
                    <w:lang w:val="ro-RO"/>
                  </w:rPr>
                  <w:t>689 305</w:t>
                </w:r>
              </w:p>
              <w:p w14:paraId="64ED9BF7" w14:textId="77777777" w:rsidR="00B06893" w:rsidRPr="00B6715B" w:rsidRDefault="00B06893" w:rsidP="00774315">
                <w:pPr>
                  <w:pStyle w:val="Footer"/>
                  <w:spacing w:line="276" w:lineRule="auto"/>
                  <w:rPr>
                    <w:rFonts w:ascii="Arial" w:hAnsi="Arial" w:cs="Arial"/>
                    <w:sz w:val="16"/>
                    <w:szCs w:val="16"/>
                    <w:lang w:val="ro-RO"/>
                  </w:rPr>
                </w:pPr>
                <w:r w:rsidRPr="00B6715B">
                  <w:rPr>
                    <w:rFonts w:ascii="Arial" w:hAnsi="Arial" w:cs="Arial"/>
                    <w:sz w:val="16"/>
                    <w:szCs w:val="16"/>
                    <w:lang w:val="ro-RO"/>
                  </w:rPr>
                  <w:t xml:space="preserve">Email: </w:t>
                </w:r>
                <w:r>
                  <w:rPr>
                    <w:rFonts w:ascii="Arial" w:hAnsi="Arial" w:cs="Arial"/>
                    <w:sz w:val="16"/>
                    <w:szCs w:val="16"/>
                    <w:lang w:val="ro-RO"/>
                  </w:rPr>
                  <w:t>dispecergr@daav.rowater</w:t>
                </w:r>
              </w:p>
            </w:tc>
            <w:tc>
              <w:tcPr>
                <w:tcW w:w="4410" w:type="dxa"/>
              </w:tcPr>
              <w:p w14:paraId="0A854453" w14:textId="77777777" w:rsidR="00B06893" w:rsidRPr="00B6715B" w:rsidRDefault="00B06893" w:rsidP="00774315">
                <w:pPr>
                  <w:pStyle w:val="Footer"/>
                  <w:spacing w:line="276" w:lineRule="auto"/>
                  <w:jc w:val="right"/>
                  <w:rPr>
                    <w:rFonts w:ascii="Arial" w:hAnsi="Arial" w:cs="Arial"/>
                    <w:b/>
                    <w:sz w:val="16"/>
                    <w:szCs w:val="16"/>
                    <w:lang w:val="ro-RO"/>
                  </w:rPr>
                </w:pPr>
              </w:p>
              <w:p w14:paraId="359AE5B7" w14:textId="77777777" w:rsidR="00B06893" w:rsidRPr="00D63146" w:rsidRDefault="00B06893" w:rsidP="00774315">
                <w:pPr>
                  <w:pStyle w:val="Footer"/>
                  <w:jc w:val="right"/>
                  <w:rPr>
                    <w:rFonts w:ascii="Arial" w:hAnsi="Arial" w:cs="Arial"/>
                    <w:sz w:val="16"/>
                    <w:szCs w:val="16"/>
                  </w:rPr>
                </w:pPr>
                <w:r w:rsidRPr="00D63146">
                  <w:rPr>
                    <w:rFonts w:ascii="Arial" w:hAnsi="Arial" w:cs="Arial"/>
                    <w:sz w:val="16"/>
                    <w:szCs w:val="16"/>
                  </w:rPr>
                  <w:t>Cod Fiscal:</w:t>
                </w:r>
                <w:r>
                  <w:rPr>
                    <w:rFonts w:ascii="Arial" w:hAnsi="Arial" w:cs="Arial"/>
                    <w:sz w:val="16"/>
                    <w:szCs w:val="16"/>
                  </w:rPr>
                  <w:t xml:space="preserve"> RO18339884/02.02.2006</w:t>
                </w:r>
                <w:r w:rsidRPr="00D63146">
                  <w:rPr>
                    <w:rFonts w:ascii="Arial" w:hAnsi="Arial" w:cs="Arial"/>
                    <w:sz w:val="16"/>
                    <w:szCs w:val="16"/>
                  </w:rPr>
                  <w:t xml:space="preserve"> </w:t>
                </w:r>
              </w:p>
              <w:p w14:paraId="126B74DA" w14:textId="77777777" w:rsidR="00B06893" w:rsidRPr="00B6715B" w:rsidRDefault="00B06893" w:rsidP="00774315">
                <w:pPr>
                  <w:pStyle w:val="Footer"/>
                  <w:jc w:val="right"/>
                  <w:rPr>
                    <w:rFonts w:ascii="Arial" w:hAnsi="Arial" w:cs="Arial"/>
                    <w:sz w:val="16"/>
                    <w:szCs w:val="16"/>
                    <w:lang w:val="ro-RO"/>
                  </w:rPr>
                </w:pPr>
                <w:r w:rsidRPr="00D63146">
                  <w:rPr>
                    <w:rFonts w:ascii="Arial" w:hAnsi="Arial" w:cs="Arial"/>
                    <w:sz w:val="16"/>
                    <w:szCs w:val="16"/>
                  </w:rPr>
                  <w:t>Cod IBAN:</w:t>
                </w:r>
                <w:r>
                  <w:rPr>
                    <w:rFonts w:ascii="Arial" w:hAnsi="Arial" w:cs="Arial"/>
                    <w:sz w:val="16"/>
                    <w:szCs w:val="16"/>
                  </w:rPr>
                  <w:t xml:space="preserve"> RO 74 TREZ 3235 01701 XXX </w:t>
                </w:r>
                <w:proofErr w:type="spellStart"/>
                <w:r>
                  <w:rPr>
                    <w:rFonts w:ascii="Arial" w:hAnsi="Arial" w:cs="Arial"/>
                    <w:sz w:val="16"/>
                    <w:szCs w:val="16"/>
                  </w:rPr>
                  <w:t>XXX</w:t>
                </w:r>
                <w:proofErr w:type="spellEnd"/>
                <w:r w:rsidRPr="00D63146">
                  <w:rPr>
                    <w:rFonts w:ascii="Arial" w:hAnsi="Arial" w:cs="Arial"/>
                    <w:sz w:val="16"/>
                    <w:szCs w:val="16"/>
                  </w:rPr>
                  <w:t xml:space="preserve"> </w:t>
                </w:r>
              </w:p>
              <w:p w14:paraId="68186202" w14:textId="59D7CE06" w:rsidR="00B06893" w:rsidRPr="00777C68" w:rsidRDefault="00B06893" w:rsidP="00777C68">
                <w:pPr>
                  <w:pStyle w:val="Footer"/>
                  <w:spacing w:line="276" w:lineRule="auto"/>
                  <w:jc w:val="right"/>
                  <w:rPr>
                    <w:rFonts w:ascii="Arial" w:hAnsi="Arial" w:cs="Arial"/>
                    <w:sz w:val="16"/>
                    <w:szCs w:val="16"/>
                  </w:rPr>
                </w:pPr>
                <w:r w:rsidRPr="00777C68">
                  <w:rPr>
                    <w:rFonts w:ascii="Arial" w:hAnsi="Arial" w:cs="Arial"/>
                    <w:sz w:val="16"/>
                    <w:szCs w:val="16"/>
                  </w:rPr>
                  <w:t>FL – 7.1.-0</w:t>
                </w:r>
                <w:r w:rsidR="00647790">
                  <w:rPr>
                    <w:rFonts w:ascii="Arial" w:hAnsi="Arial" w:cs="Arial"/>
                    <w:sz w:val="16"/>
                    <w:szCs w:val="16"/>
                  </w:rPr>
                  <w:t>1</w:t>
                </w:r>
              </w:p>
              <w:p w14:paraId="0A74DB18" w14:textId="77777777" w:rsidR="00B06893" w:rsidRPr="00777C68" w:rsidRDefault="00B06893" w:rsidP="00777C68">
                <w:pPr>
                  <w:pStyle w:val="Footer"/>
                  <w:spacing w:line="276" w:lineRule="auto"/>
                  <w:jc w:val="right"/>
                  <w:rPr>
                    <w:rFonts w:ascii="Arial" w:hAnsi="Arial" w:cs="Arial"/>
                    <w:sz w:val="16"/>
                    <w:szCs w:val="16"/>
                  </w:rPr>
                </w:pPr>
                <w:r w:rsidRPr="00777C68">
                  <w:rPr>
                    <w:rFonts w:ascii="Arial" w:hAnsi="Arial" w:cs="Arial"/>
                    <w:sz w:val="16"/>
                    <w:szCs w:val="16"/>
                  </w:rPr>
                  <w:t xml:space="preserve">                                </w:t>
                </w:r>
                <w:proofErr w:type="spellStart"/>
                <w:r w:rsidRPr="00777C68">
                  <w:rPr>
                    <w:rFonts w:ascii="Arial" w:hAnsi="Arial" w:cs="Arial"/>
                    <w:sz w:val="16"/>
                    <w:szCs w:val="16"/>
                  </w:rPr>
                  <w:t>Editia</w:t>
                </w:r>
                <w:proofErr w:type="spellEnd"/>
                <w:r w:rsidRPr="00777C68">
                  <w:rPr>
                    <w:rFonts w:ascii="Arial" w:hAnsi="Arial" w:cs="Arial"/>
                    <w:sz w:val="16"/>
                    <w:szCs w:val="16"/>
                  </w:rPr>
                  <w:t xml:space="preserve"> 02/</w:t>
                </w:r>
                <w:proofErr w:type="spellStart"/>
                <w:r w:rsidRPr="00777C68">
                  <w:rPr>
                    <w:rFonts w:ascii="Arial" w:hAnsi="Arial" w:cs="Arial"/>
                    <w:sz w:val="16"/>
                    <w:szCs w:val="16"/>
                  </w:rPr>
                  <w:t>Revizia</w:t>
                </w:r>
                <w:proofErr w:type="spellEnd"/>
                <w:r w:rsidRPr="00777C68">
                  <w:rPr>
                    <w:rFonts w:ascii="Arial" w:hAnsi="Arial" w:cs="Arial"/>
                    <w:sz w:val="16"/>
                    <w:szCs w:val="16"/>
                  </w:rPr>
                  <w:t xml:space="preserve"> 02</w:t>
                </w:r>
              </w:p>
              <w:p w14:paraId="0C671FDE" w14:textId="77777777" w:rsidR="00B06893" w:rsidRPr="00B6715B" w:rsidRDefault="00B06893" w:rsidP="00774315">
                <w:pPr>
                  <w:pStyle w:val="Footer"/>
                  <w:spacing w:line="276" w:lineRule="auto"/>
                  <w:jc w:val="right"/>
                  <w:rPr>
                    <w:rFonts w:ascii="Arial" w:hAnsi="Arial" w:cs="Arial"/>
                    <w:sz w:val="16"/>
                    <w:szCs w:val="16"/>
                    <w:lang w:val="ro-RO"/>
                  </w:rPr>
                </w:pPr>
                <w:r w:rsidRPr="00B6715B">
                  <w:rPr>
                    <w:rFonts w:ascii="Arial" w:hAnsi="Arial" w:cs="Arial"/>
                    <w:sz w:val="16"/>
                    <w:szCs w:val="16"/>
                    <w:lang w:val="ro-RO"/>
                  </w:rPr>
                  <w:t xml:space="preserve">Pagina </w:t>
                </w:r>
                <w:r w:rsidRPr="00B6715B">
                  <w:rPr>
                    <w:rFonts w:ascii="Arial" w:hAnsi="Arial" w:cs="Arial"/>
                    <w:b/>
                    <w:bCs/>
                    <w:sz w:val="16"/>
                    <w:szCs w:val="16"/>
                    <w:lang w:val="ro-RO"/>
                  </w:rPr>
                  <w:fldChar w:fldCharType="begin"/>
                </w:r>
                <w:r w:rsidRPr="00B6715B">
                  <w:rPr>
                    <w:rFonts w:ascii="Arial" w:hAnsi="Arial" w:cs="Arial"/>
                    <w:b/>
                    <w:bCs/>
                    <w:sz w:val="16"/>
                    <w:szCs w:val="16"/>
                    <w:lang w:val="ro-RO"/>
                  </w:rPr>
                  <w:instrText>PAGE  \* Arabic  \* MERGEFORMAT</w:instrText>
                </w:r>
                <w:r w:rsidRPr="00B6715B">
                  <w:rPr>
                    <w:rFonts w:ascii="Arial" w:hAnsi="Arial" w:cs="Arial"/>
                    <w:b/>
                    <w:bCs/>
                    <w:sz w:val="16"/>
                    <w:szCs w:val="16"/>
                    <w:lang w:val="ro-RO"/>
                  </w:rPr>
                  <w:fldChar w:fldCharType="separate"/>
                </w:r>
                <w:r w:rsidR="002D4234">
                  <w:rPr>
                    <w:rFonts w:ascii="Arial" w:hAnsi="Arial" w:cs="Arial"/>
                    <w:b/>
                    <w:bCs/>
                    <w:noProof/>
                    <w:sz w:val="16"/>
                    <w:szCs w:val="16"/>
                    <w:lang w:val="ro-RO"/>
                  </w:rPr>
                  <w:t>1</w:t>
                </w:r>
                <w:r w:rsidRPr="00B6715B">
                  <w:rPr>
                    <w:rFonts w:ascii="Arial" w:hAnsi="Arial" w:cs="Arial"/>
                    <w:b/>
                    <w:bCs/>
                    <w:sz w:val="16"/>
                    <w:szCs w:val="16"/>
                    <w:lang w:val="ro-RO"/>
                  </w:rPr>
                  <w:fldChar w:fldCharType="end"/>
                </w:r>
                <w:r w:rsidRPr="00B6715B">
                  <w:rPr>
                    <w:rFonts w:ascii="Arial" w:hAnsi="Arial" w:cs="Arial"/>
                    <w:sz w:val="16"/>
                    <w:szCs w:val="16"/>
                    <w:lang w:val="ro-RO"/>
                  </w:rPr>
                  <w:t xml:space="preserve"> din </w:t>
                </w:r>
                <w:r w:rsidRPr="00B6715B">
                  <w:rPr>
                    <w:rFonts w:ascii="Arial" w:hAnsi="Arial" w:cs="Arial"/>
                    <w:b/>
                    <w:bCs/>
                    <w:sz w:val="16"/>
                    <w:szCs w:val="16"/>
                    <w:lang w:val="ro-RO"/>
                  </w:rPr>
                  <w:fldChar w:fldCharType="begin"/>
                </w:r>
                <w:r w:rsidRPr="00B6715B">
                  <w:rPr>
                    <w:rFonts w:ascii="Arial" w:hAnsi="Arial" w:cs="Arial"/>
                    <w:b/>
                    <w:bCs/>
                    <w:sz w:val="16"/>
                    <w:szCs w:val="16"/>
                    <w:lang w:val="ro-RO"/>
                  </w:rPr>
                  <w:instrText>NUMPAGES  \* Arabic  \* MERGEFORMAT</w:instrText>
                </w:r>
                <w:r w:rsidRPr="00B6715B">
                  <w:rPr>
                    <w:rFonts w:ascii="Arial" w:hAnsi="Arial" w:cs="Arial"/>
                    <w:b/>
                    <w:bCs/>
                    <w:sz w:val="16"/>
                    <w:szCs w:val="16"/>
                    <w:lang w:val="ro-RO"/>
                  </w:rPr>
                  <w:fldChar w:fldCharType="separate"/>
                </w:r>
                <w:r w:rsidR="002D4234">
                  <w:rPr>
                    <w:rFonts w:ascii="Arial" w:hAnsi="Arial" w:cs="Arial"/>
                    <w:b/>
                    <w:bCs/>
                    <w:noProof/>
                    <w:sz w:val="16"/>
                    <w:szCs w:val="16"/>
                    <w:lang w:val="ro-RO"/>
                  </w:rPr>
                  <w:t>8</w:t>
                </w:r>
                <w:r w:rsidRPr="00B6715B">
                  <w:rPr>
                    <w:rFonts w:ascii="Arial" w:hAnsi="Arial" w:cs="Arial"/>
                    <w:b/>
                    <w:bCs/>
                    <w:sz w:val="16"/>
                    <w:szCs w:val="16"/>
                    <w:lang w:val="ro-RO"/>
                  </w:rPr>
                  <w:fldChar w:fldCharType="end"/>
                </w:r>
              </w:p>
              <w:p w14:paraId="6B3E4982" w14:textId="77777777" w:rsidR="00B06893" w:rsidRPr="00B6715B" w:rsidRDefault="00B06893" w:rsidP="00774315">
                <w:pPr>
                  <w:pStyle w:val="Footer"/>
                  <w:spacing w:line="276" w:lineRule="auto"/>
                  <w:jc w:val="right"/>
                  <w:rPr>
                    <w:rFonts w:ascii="Arial" w:hAnsi="Arial" w:cs="Arial"/>
                    <w:sz w:val="16"/>
                    <w:szCs w:val="16"/>
                    <w:lang w:val="ro-RO"/>
                  </w:rPr>
                </w:pPr>
              </w:p>
            </w:tc>
          </w:tr>
        </w:tbl>
        <w:p w14:paraId="3DA8FE29" w14:textId="0C19688E" w:rsidR="00B06893" w:rsidRDefault="00B06893" w:rsidP="002D518A">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2096" behindDoc="0" locked="0" layoutInCell="1" allowOverlap="1" wp14:anchorId="413749E6" wp14:editId="011ACE9B">
                <wp:simplePos x="0" y="0"/>
                <wp:positionH relativeFrom="margin">
                  <wp:posOffset>-1210310</wp:posOffset>
                </wp:positionH>
                <wp:positionV relativeFrom="paragraph">
                  <wp:posOffset>-928370</wp:posOffset>
                </wp:positionV>
                <wp:extent cx="8552196" cy="45719"/>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tc>
      <w:tc>
        <w:tcPr>
          <w:tcW w:w="4410" w:type="dxa"/>
        </w:tcPr>
        <w:p w14:paraId="7030BBFA" w14:textId="77777777" w:rsidR="00B06893" w:rsidRDefault="00B06893" w:rsidP="002D518A">
          <w:pPr>
            <w:pStyle w:val="Footer"/>
            <w:spacing w:line="276" w:lineRule="auto"/>
            <w:jc w:val="right"/>
            <w:rPr>
              <w:rFonts w:ascii="Arial" w:hAnsi="Arial" w:cs="Arial"/>
              <w:sz w:val="16"/>
              <w:szCs w:val="16"/>
              <w:lang w:val="ro-RO"/>
            </w:rPr>
          </w:pPr>
        </w:p>
      </w:tc>
    </w:tr>
  </w:tbl>
  <w:p w14:paraId="0C388ECF" w14:textId="13E6FF30" w:rsidR="00B06893" w:rsidRPr="00CB636C" w:rsidRDefault="00B06893"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6A44" w14:textId="77777777" w:rsidR="001A0A3D" w:rsidRDefault="001A0A3D" w:rsidP="00AB00C2">
      <w:pPr>
        <w:spacing w:after="0" w:line="240" w:lineRule="auto"/>
      </w:pPr>
      <w:r>
        <w:separator/>
      </w:r>
    </w:p>
  </w:footnote>
  <w:footnote w:type="continuationSeparator" w:id="0">
    <w:p w14:paraId="2CD6BB60" w14:textId="77777777" w:rsidR="001A0A3D" w:rsidRDefault="001A0A3D"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0E6ED935" w:rsidR="00B06893" w:rsidRPr="005B36FA" w:rsidRDefault="00B06893" w:rsidP="00CB636C">
    <w:pPr>
      <w:pStyle w:val="Header"/>
      <w:rPr>
        <w:rFonts w:ascii="Arial" w:hAnsi="Arial" w:cs="Arial"/>
      </w:rPr>
    </w:pPr>
    <w:r w:rsidRPr="005B36FA">
      <w:rPr>
        <w:rFonts w:ascii="Arial" w:hAnsi="Arial" w:cs="Arial"/>
        <w:noProof/>
      </w:rPr>
      <w:drawing>
        <wp:anchor distT="0" distB="0" distL="114300" distR="114300" simplePos="0" relativeHeight="251657216" behindDoc="1" locked="0" layoutInCell="1" allowOverlap="1" wp14:anchorId="79EBF4BA" wp14:editId="2BED90A4">
          <wp:simplePos x="0" y="0"/>
          <wp:positionH relativeFrom="column">
            <wp:posOffset>-406400</wp:posOffset>
          </wp:positionH>
          <wp:positionV relativeFrom="paragraph">
            <wp:posOffset>-252095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715B">
      <w:rPr>
        <w:rFonts w:ascii="Arial" w:hAnsi="Arial" w:cs="Arial"/>
        <w:noProof/>
        <w:sz w:val="16"/>
        <w:szCs w:val="16"/>
      </w:rPr>
      <w:drawing>
        <wp:anchor distT="0" distB="0" distL="114300" distR="114300" simplePos="0" relativeHeight="251672576" behindDoc="0" locked="0" layoutInCell="1" allowOverlap="1" wp14:anchorId="0111F1BE" wp14:editId="66FA84E0">
          <wp:simplePos x="0" y="0"/>
          <wp:positionH relativeFrom="margin">
            <wp:posOffset>-1031443</wp:posOffset>
          </wp:positionH>
          <wp:positionV relativeFrom="paragraph">
            <wp:posOffset>760781</wp:posOffset>
          </wp:positionV>
          <wp:extent cx="8552196" cy="45719"/>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Pr="005B36FA">
      <w:rPr>
        <w:rFonts w:ascii="Arial" w:hAnsi="Arial" w:cs="Arial"/>
        <w:noProof/>
      </w:rPr>
      <w:drawing>
        <wp:anchor distT="0" distB="0" distL="114300" distR="114300" simplePos="0" relativeHeight="251667456" behindDoc="1" locked="0" layoutInCell="1" allowOverlap="1" wp14:anchorId="13DD28AF" wp14:editId="49A0AA80">
          <wp:simplePos x="0" y="0"/>
          <wp:positionH relativeFrom="margin">
            <wp:posOffset>5526405</wp:posOffset>
          </wp:positionH>
          <wp:positionV relativeFrom="margin">
            <wp:posOffset>-1103960</wp:posOffset>
          </wp:positionV>
          <wp:extent cx="640080" cy="685800"/>
          <wp:effectExtent l="0" t="0" r="762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Pr="005B36FA">
      <w:rPr>
        <w:rFonts w:ascii="Arial" w:hAnsi="Arial" w:cs="Arial"/>
        <w:noProof/>
      </w:rPr>
      <mc:AlternateContent>
        <mc:Choice Requires="wps">
          <w:drawing>
            <wp:anchor distT="0" distB="0" distL="114300" distR="114300" simplePos="0" relativeHeight="251662336" behindDoc="0" locked="0" layoutInCell="1" allowOverlap="1" wp14:anchorId="786006DB" wp14:editId="7AB561B9">
              <wp:simplePos x="0" y="0"/>
              <wp:positionH relativeFrom="column">
                <wp:posOffset>504404</wp:posOffset>
              </wp:positionH>
              <wp:positionV relativeFrom="paragraph">
                <wp:posOffset>-602615</wp:posOffset>
              </wp:positionV>
              <wp:extent cx="4639310" cy="1692234"/>
              <wp:effectExtent l="0" t="0" r="8890" b="3810"/>
              <wp:wrapNone/>
              <wp:docPr id="23" name="Text Box 23"/>
              <wp:cNvGraphicFramePr/>
              <a:graphic xmlns:a="http://schemas.openxmlformats.org/drawingml/2006/main">
                <a:graphicData uri="http://schemas.microsoft.com/office/word/2010/wordprocessingShape">
                  <wps:wsp>
                    <wps:cNvSpPr txBox="1"/>
                    <wps:spPr>
                      <a:xfrm>
                        <a:off x="0" y="0"/>
                        <a:ext cx="4639310" cy="16922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4DFF2" w14:textId="77777777" w:rsidR="00B06893" w:rsidRPr="00095EF3" w:rsidRDefault="00B06893" w:rsidP="00266936">
                          <w:pPr>
                            <w:spacing w:after="0" w:line="240"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EF3">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B06893" w:rsidRPr="00095EF3" w:rsidRDefault="00B06893" w:rsidP="00266936">
                          <w:pPr>
                            <w:spacing w:after="0" w:line="240" w:lineRule="auto"/>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EF3">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B06893" w:rsidRPr="00095EF3" w:rsidRDefault="00B06893" w:rsidP="00266936">
                          <w:pPr>
                            <w:spacing w:after="0" w:line="240"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EF3">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48D1A99A" w:rsidR="00B06893" w:rsidRPr="00095EF3" w:rsidRDefault="00B06893" w:rsidP="00266936">
                          <w:pPr>
                            <w:spacing w:after="0" w:line="240"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 - VEDEA</w:t>
                          </w:r>
                        </w:p>
                        <w:p w14:paraId="3029C554" w14:textId="79E06267" w:rsidR="00B06893" w:rsidRPr="00095EF3" w:rsidRDefault="00B06893" w:rsidP="00266936">
                          <w:pPr>
                            <w:spacing w:after="0"/>
                            <w:jc w:val="center"/>
                            <w:rPr>
                              <w:rFonts w:ascii="Trajan Pro" w:hAnsi="Trajan Pro" w:cs="Arial"/>
                              <w:color w:val="2E74B5" w:themeColor="accent5" w:themeShade="BF"/>
                              <w:sz w:val="24"/>
                              <w:szCs w:val="30"/>
                            </w:rPr>
                          </w:pPr>
                          <w:r w:rsidRPr="00095EF3">
                            <w:rPr>
                              <w:rFonts w:ascii="Trajan Pro" w:hAnsi="Trajan Pro" w:cs="Arial"/>
                              <w:color w:val="2E74B5" w:themeColor="accent5" w:themeShade="BF"/>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SISTEMUL DE GOSPODĂRIRE A </w:t>
                          </w:r>
                          <w:r>
                            <w:rPr>
                              <w:rFonts w:ascii="Trajan Pro" w:hAnsi="Trajan Pro" w:cs="Arial"/>
                              <w:color w:val="2E74B5" w:themeColor="accent5" w:themeShade="BF"/>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APELOR GIURGIU</w:t>
                          </w:r>
                        </w:p>
                        <w:p w14:paraId="70CE29E2" w14:textId="77777777" w:rsidR="00B06893" w:rsidRPr="00266936" w:rsidRDefault="00B06893" w:rsidP="007F6EDA">
                          <w:pPr>
                            <w:spacing w:after="0"/>
                            <w:jc w:val="center"/>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39.7pt;margin-top:-47.45pt;width:365.3pt;height:1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" fillcolor="white [3201]" stroked="f" strokeweight=".5pt">
              <v:textbox>
                <w:txbxContent>
                  <w:p w14:paraId="1A14DFF2" w14:textId="77777777" w:rsidR="00B06893" w:rsidRPr="00095EF3" w:rsidRDefault="00B06893" w:rsidP="00266936">
                    <w:pPr>
                      <w:spacing w:after="0" w:line="240"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EF3">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B06893" w:rsidRPr="00095EF3" w:rsidRDefault="00B06893" w:rsidP="00266936">
                    <w:pPr>
                      <w:spacing w:after="0" w:line="240" w:lineRule="auto"/>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EF3">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B06893" w:rsidRPr="00095EF3" w:rsidRDefault="00B06893" w:rsidP="00266936">
                    <w:pPr>
                      <w:spacing w:after="0" w:line="240"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EF3">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48D1A99A" w:rsidR="00B06893" w:rsidRPr="00095EF3" w:rsidRDefault="00B06893" w:rsidP="00266936">
                    <w:pPr>
                      <w:spacing w:after="0" w:line="240"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 - VEDEA</w:t>
                    </w:r>
                  </w:p>
                  <w:p w14:paraId="3029C554" w14:textId="79E06267" w:rsidR="00B06893" w:rsidRPr="00095EF3" w:rsidRDefault="00B06893" w:rsidP="00266936">
                    <w:pPr>
                      <w:spacing w:after="0"/>
                      <w:jc w:val="center"/>
                      <w:rPr>
                        <w:rFonts w:ascii="Trajan Pro" w:hAnsi="Trajan Pro" w:cs="Arial"/>
                        <w:color w:val="2E74B5" w:themeColor="accent5" w:themeShade="BF"/>
                        <w:sz w:val="24"/>
                        <w:szCs w:val="30"/>
                      </w:rPr>
                    </w:pPr>
                    <w:r w:rsidRPr="00095EF3">
                      <w:rPr>
                        <w:rFonts w:ascii="Trajan Pro" w:hAnsi="Trajan Pro" w:cs="Arial"/>
                        <w:color w:val="2E74B5" w:themeColor="accent5" w:themeShade="BF"/>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SISTEMUL DE GOSPODĂRIRE A </w:t>
                    </w:r>
                    <w:r>
                      <w:rPr>
                        <w:rFonts w:ascii="Trajan Pro" w:hAnsi="Trajan Pro" w:cs="Arial"/>
                        <w:color w:val="2E74B5" w:themeColor="accent5" w:themeShade="BF"/>
                        <w:sz w:val="24"/>
                        <w:szCs w:val="3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APELOR GIURGIU</w:t>
                    </w:r>
                  </w:p>
                  <w:p w14:paraId="70CE29E2" w14:textId="77777777" w:rsidR="00B06893" w:rsidRPr="00266936" w:rsidRDefault="00B06893" w:rsidP="007F6EDA">
                    <w:pPr>
                      <w:spacing w:after="0"/>
                      <w:jc w:val="center"/>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23D"/>
    <w:multiLevelType w:val="hybridMultilevel"/>
    <w:tmpl w:val="6732767C"/>
    <w:lvl w:ilvl="0" w:tplc="C9266A74">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86948"/>
    <w:rsid w:val="00095EF3"/>
    <w:rsid w:val="000B3084"/>
    <w:rsid w:val="000D31C6"/>
    <w:rsid w:val="000E14E8"/>
    <w:rsid w:val="00166404"/>
    <w:rsid w:val="001809FA"/>
    <w:rsid w:val="00191CC0"/>
    <w:rsid w:val="00195A00"/>
    <w:rsid w:val="001A0A3D"/>
    <w:rsid w:val="001B53B0"/>
    <w:rsid w:val="001C543F"/>
    <w:rsid w:val="001F0392"/>
    <w:rsid w:val="001F0433"/>
    <w:rsid w:val="00210F06"/>
    <w:rsid w:val="00266936"/>
    <w:rsid w:val="002A1D26"/>
    <w:rsid w:val="002A1FE6"/>
    <w:rsid w:val="002C0994"/>
    <w:rsid w:val="002C36BA"/>
    <w:rsid w:val="002D4234"/>
    <w:rsid w:val="002D518A"/>
    <w:rsid w:val="002E1115"/>
    <w:rsid w:val="00311219"/>
    <w:rsid w:val="00324DA0"/>
    <w:rsid w:val="003324DA"/>
    <w:rsid w:val="003E5ADD"/>
    <w:rsid w:val="003F3556"/>
    <w:rsid w:val="003F4973"/>
    <w:rsid w:val="003F5C70"/>
    <w:rsid w:val="00404E28"/>
    <w:rsid w:val="00405364"/>
    <w:rsid w:val="00432BC5"/>
    <w:rsid w:val="0043619C"/>
    <w:rsid w:val="00440F81"/>
    <w:rsid w:val="0049013D"/>
    <w:rsid w:val="004A034C"/>
    <w:rsid w:val="004C3D13"/>
    <w:rsid w:val="004E48AF"/>
    <w:rsid w:val="004E6CE2"/>
    <w:rsid w:val="00521F8B"/>
    <w:rsid w:val="005A6AF2"/>
    <w:rsid w:val="005B36FA"/>
    <w:rsid w:val="005B5085"/>
    <w:rsid w:val="005D03ED"/>
    <w:rsid w:val="00617EC5"/>
    <w:rsid w:val="00626724"/>
    <w:rsid w:val="00636F93"/>
    <w:rsid w:val="00647790"/>
    <w:rsid w:val="006554DF"/>
    <w:rsid w:val="00680CA2"/>
    <w:rsid w:val="006A0E4C"/>
    <w:rsid w:val="006D1086"/>
    <w:rsid w:val="007138B1"/>
    <w:rsid w:val="007226BE"/>
    <w:rsid w:val="00774315"/>
    <w:rsid w:val="00777C68"/>
    <w:rsid w:val="00796E7C"/>
    <w:rsid w:val="007A37FF"/>
    <w:rsid w:val="007B61B6"/>
    <w:rsid w:val="007C0EDD"/>
    <w:rsid w:val="007F6EDA"/>
    <w:rsid w:val="008476DE"/>
    <w:rsid w:val="00851D3B"/>
    <w:rsid w:val="0089073E"/>
    <w:rsid w:val="00926C6D"/>
    <w:rsid w:val="00981B46"/>
    <w:rsid w:val="009905CB"/>
    <w:rsid w:val="009A5B38"/>
    <w:rsid w:val="009C1420"/>
    <w:rsid w:val="009C2588"/>
    <w:rsid w:val="009E5D77"/>
    <w:rsid w:val="009F223D"/>
    <w:rsid w:val="009F3B89"/>
    <w:rsid w:val="00A4765E"/>
    <w:rsid w:val="00A531F7"/>
    <w:rsid w:val="00A64974"/>
    <w:rsid w:val="00A80905"/>
    <w:rsid w:val="00AA127D"/>
    <w:rsid w:val="00AB00C2"/>
    <w:rsid w:val="00AD4D97"/>
    <w:rsid w:val="00AF6D3B"/>
    <w:rsid w:val="00B06893"/>
    <w:rsid w:val="00B2165A"/>
    <w:rsid w:val="00B22825"/>
    <w:rsid w:val="00B62806"/>
    <w:rsid w:val="00B6715B"/>
    <w:rsid w:val="00B7254F"/>
    <w:rsid w:val="00BA039D"/>
    <w:rsid w:val="00BB38C3"/>
    <w:rsid w:val="00BB6651"/>
    <w:rsid w:val="00BD2445"/>
    <w:rsid w:val="00C402AD"/>
    <w:rsid w:val="00C861BF"/>
    <w:rsid w:val="00C9349F"/>
    <w:rsid w:val="00CA2A17"/>
    <w:rsid w:val="00CB4C6A"/>
    <w:rsid w:val="00CB636C"/>
    <w:rsid w:val="00CC57B2"/>
    <w:rsid w:val="00CD4FED"/>
    <w:rsid w:val="00CE4F69"/>
    <w:rsid w:val="00CF0FEE"/>
    <w:rsid w:val="00CF5A6B"/>
    <w:rsid w:val="00D102F1"/>
    <w:rsid w:val="00D2738F"/>
    <w:rsid w:val="00D36B90"/>
    <w:rsid w:val="00D4009D"/>
    <w:rsid w:val="00D67145"/>
    <w:rsid w:val="00D961DC"/>
    <w:rsid w:val="00E20EEA"/>
    <w:rsid w:val="00E25923"/>
    <w:rsid w:val="00E5241F"/>
    <w:rsid w:val="00E77F74"/>
    <w:rsid w:val="00E927BB"/>
    <w:rsid w:val="00EF6C29"/>
    <w:rsid w:val="00F544A1"/>
    <w:rsid w:val="00F61F80"/>
    <w:rsid w:val="00F70EB6"/>
    <w:rsid w:val="00F765DE"/>
    <w:rsid w:val="00F84A36"/>
    <w:rsid w:val="00FA3F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docId w15:val="{E74B8941-75CD-4DCD-B55E-DB5D795F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6121222">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B6E8-86C6-4B68-8FE5-ECB76252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Oana MATEI DAGMAR</cp:lastModifiedBy>
  <cp:revision>32</cp:revision>
  <cp:lastPrinted>2021-03-29T06:57:00Z</cp:lastPrinted>
  <dcterms:created xsi:type="dcterms:W3CDTF">2021-03-29T06:31:00Z</dcterms:created>
  <dcterms:modified xsi:type="dcterms:W3CDTF">2021-05-11T08:38:00Z</dcterms:modified>
</cp:coreProperties>
</file>